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86" w:rsidRPr="006D2986" w:rsidRDefault="006D2986" w:rsidP="006D2986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D29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6D2986" w:rsidRPr="006D2986" w:rsidRDefault="006D2986" w:rsidP="006D2986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D2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6D2986" w:rsidRPr="006D2986" w:rsidRDefault="006D2986" w:rsidP="006D298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D2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:rsidR="006D2986" w:rsidRPr="006D2986" w:rsidRDefault="006D2986" w:rsidP="006D298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6D29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от«</w:t>
      </w:r>
      <w:proofErr w:type="gramEnd"/>
      <w:r w:rsidRPr="006D29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____»__________ 2023 г. № ____</w:t>
      </w:r>
    </w:p>
    <w:p w:rsidR="006D2986" w:rsidRPr="006D2986" w:rsidRDefault="006D2986" w:rsidP="006D298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D29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6D2986" w:rsidRPr="006D2986" w:rsidRDefault="006D2986" w:rsidP="006D298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D2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 внесении изменения в пункт 2 постановления Правительства Республики Алтай от 11 ноября 2002 г. № 382</w:t>
      </w:r>
    </w:p>
    <w:p w:rsidR="006D2986" w:rsidRPr="006D2986" w:rsidRDefault="006D2986" w:rsidP="006D29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D2986" w:rsidRPr="006D2986" w:rsidRDefault="006D2986" w:rsidP="006D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6D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986" w:rsidRPr="006D2986" w:rsidRDefault="006D2986" w:rsidP="006D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подпункта «б» пункта 2 постановления Правительства Республики Алтай от 11 ноября 202022 г. № 382 «Об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утилизации биологических отходов путем сжигания в крематорах, </w:t>
      </w:r>
      <w:proofErr w:type="spellStart"/>
      <w:r w:rsidRP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инсинераторах</w:t>
      </w:r>
      <w:proofErr w:type="spellEnd"/>
      <w:r w:rsidRP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утратившими силу некоторых постановлений Правительства Республики Алтай» (официальный портал Республики Алтай в сети Интернет: www.altai-republic.ru, 2022, 15 ноября) </w:t>
      </w:r>
      <w:r w:rsidRPr="006D2986">
        <w:rPr>
          <w:rFonts w:ascii="Times New Roman" w:eastAsia="Calibri" w:hAnsi="Times New Roman" w:cs="Times New Roman"/>
          <w:sz w:val="28"/>
          <w:szCs w:val="28"/>
        </w:rPr>
        <w:t>слова «материальных средств, подлежащих передаче в пользование и (или) управление либо в муниципальную собственность, необходимых» заменить словами «подлежащего передаче в пользование и (или) управление имущества, необходимого».</w:t>
      </w:r>
    </w:p>
    <w:p w:rsidR="006D2986" w:rsidRPr="006D2986" w:rsidRDefault="006D2986" w:rsidP="006D29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986" w:rsidRPr="006D2986" w:rsidRDefault="006D2986" w:rsidP="006D29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986" w:rsidRPr="006D2986" w:rsidRDefault="006D2986" w:rsidP="006D29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6D2986" w:rsidRPr="006D2986" w:rsidTr="00A42E7B">
        <w:trPr>
          <w:trHeight w:val="1106"/>
        </w:trPr>
        <w:tc>
          <w:tcPr>
            <w:tcW w:w="3652" w:type="dxa"/>
          </w:tcPr>
          <w:p w:rsidR="006D2986" w:rsidRPr="006D2986" w:rsidRDefault="006D2986" w:rsidP="006D2986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986">
              <w:rPr>
                <w:rFonts w:ascii="Times New Roman" w:eastAsia="Calibri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670" w:type="dxa"/>
          </w:tcPr>
          <w:p w:rsidR="006D2986" w:rsidRPr="006D2986" w:rsidRDefault="006D2986" w:rsidP="006D29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986" w:rsidRPr="006D2986" w:rsidRDefault="006D2986" w:rsidP="006D298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Pr="006D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</w:t>
            </w:r>
            <w:proofErr w:type="spellEnd"/>
            <w:r w:rsidRPr="006D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D2986" w:rsidRPr="006D2986" w:rsidRDefault="006D2986" w:rsidP="006D2986">
      <w:pPr>
        <w:rPr>
          <w:rFonts w:ascii="Times New Roman" w:eastAsia="Calibri" w:hAnsi="Times New Roman" w:cs="Times New Roman"/>
          <w:sz w:val="28"/>
          <w:szCs w:val="28"/>
        </w:rPr>
      </w:pPr>
    </w:p>
    <w:p w:rsidR="006D2986" w:rsidRPr="006D2986" w:rsidRDefault="006D2986" w:rsidP="006D2986">
      <w:pPr>
        <w:rPr>
          <w:rFonts w:ascii="Times New Roman" w:eastAsia="Calibri" w:hAnsi="Times New Roman" w:cs="Times New Roman"/>
          <w:sz w:val="28"/>
          <w:szCs w:val="28"/>
        </w:rPr>
      </w:pPr>
    </w:p>
    <w:p w:rsidR="0014387D" w:rsidRDefault="006D2986">
      <w:bookmarkStart w:id="0" w:name="_GoBack"/>
      <w:bookmarkEnd w:id="0"/>
    </w:p>
    <w:sectPr w:rsidR="001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6"/>
    <w:rsid w:val="00371DC0"/>
    <w:rsid w:val="006D2986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990"/>
  <w15:chartTrackingRefBased/>
  <w15:docId w15:val="{6E548A0F-C81D-4502-976E-42A48D8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2023-01-25T07:58:00Z</dcterms:created>
  <dcterms:modified xsi:type="dcterms:W3CDTF">2023-01-25T07:59:00Z</dcterms:modified>
</cp:coreProperties>
</file>