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24"/>
      </w:tblGrid>
      <w:tr w:rsidR="00DC66F4" w:rsidRPr="00486DD0" w:rsidTr="00547AAF">
        <w:tc>
          <w:tcPr>
            <w:tcW w:w="4785" w:type="dxa"/>
          </w:tcPr>
          <w:p w:rsidR="00DC66F4" w:rsidRPr="00486DD0" w:rsidRDefault="00DC66F4" w:rsidP="005B3A65">
            <w:pPr>
              <w:jc w:val="both"/>
              <w:rPr>
                <w:rStyle w:val="2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Согласовано: </w:t>
            </w:r>
          </w:p>
          <w:p w:rsidR="00486DD0" w:rsidRDefault="00DC66F4" w:rsidP="00547AAF">
            <w:pPr>
              <w:rPr>
                <w:rStyle w:val="2"/>
                <w:b w:val="0"/>
                <w:bCs w:val="0"/>
                <w:sz w:val="20"/>
                <w:szCs w:val="20"/>
              </w:rPr>
            </w:pPr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Председатель комитета ветеринарии с </w:t>
            </w:r>
            <w:proofErr w:type="spellStart"/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>Госветинспекцией</w:t>
            </w:r>
            <w:proofErr w:type="spellEnd"/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 РА</w:t>
            </w:r>
          </w:p>
          <w:p w:rsidR="00547AAF" w:rsidRDefault="00547AAF" w:rsidP="00547AAF">
            <w:pPr>
              <w:rPr>
                <w:rStyle w:val="2"/>
                <w:b w:val="0"/>
                <w:bCs w:val="0"/>
                <w:sz w:val="20"/>
                <w:szCs w:val="20"/>
              </w:rPr>
            </w:pPr>
          </w:p>
          <w:p w:rsidR="00DC66F4" w:rsidRPr="00486DD0" w:rsidRDefault="00DC66F4" w:rsidP="005B3A65">
            <w:pPr>
              <w:jc w:val="both"/>
              <w:rPr>
                <w:rStyle w:val="2"/>
                <w:b w:val="0"/>
                <w:bCs w:val="0"/>
                <w:sz w:val="20"/>
                <w:szCs w:val="20"/>
              </w:rPr>
            </w:pPr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>__________________  Каширских Т. П.</w:t>
            </w:r>
          </w:p>
          <w:p w:rsidR="00DC66F4" w:rsidRPr="00486DD0" w:rsidRDefault="00DC66F4" w:rsidP="005B3A65">
            <w:pPr>
              <w:jc w:val="both"/>
              <w:rPr>
                <w:rStyle w:val="2"/>
                <w:b w:val="0"/>
                <w:bCs w:val="0"/>
                <w:sz w:val="20"/>
                <w:szCs w:val="20"/>
              </w:rPr>
            </w:pPr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>«_____»____________201</w:t>
            </w:r>
            <w:r w:rsidR="00F42FAB" w:rsidRPr="00486DD0">
              <w:rPr>
                <w:rStyle w:val="2"/>
                <w:b w:val="0"/>
                <w:bCs w:val="0"/>
                <w:sz w:val="20"/>
                <w:szCs w:val="20"/>
              </w:rPr>
              <w:t>6</w:t>
            </w:r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 г.</w:t>
            </w:r>
          </w:p>
          <w:p w:rsidR="00DC66F4" w:rsidRPr="00486DD0" w:rsidRDefault="00DC66F4" w:rsidP="005B3A65">
            <w:pPr>
              <w:jc w:val="both"/>
              <w:rPr>
                <w:rStyle w:val="2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24" w:type="dxa"/>
          </w:tcPr>
          <w:p w:rsidR="00DC66F4" w:rsidRPr="00486DD0" w:rsidRDefault="00DC66F4" w:rsidP="00547AAF">
            <w:pPr>
              <w:jc w:val="right"/>
              <w:rPr>
                <w:rStyle w:val="2"/>
                <w:b w:val="0"/>
                <w:bCs w:val="0"/>
                <w:sz w:val="20"/>
                <w:szCs w:val="20"/>
              </w:rPr>
            </w:pPr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>Утверждаю:</w:t>
            </w:r>
          </w:p>
          <w:p w:rsidR="00547AAF" w:rsidRDefault="00547AAF" w:rsidP="00547AAF">
            <w:pPr>
              <w:jc w:val="right"/>
              <w:rPr>
                <w:rStyle w:val="2"/>
                <w:b w:val="0"/>
                <w:bCs w:val="0"/>
                <w:sz w:val="20"/>
                <w:szCs w:val="20"/>
              </w:rPr>
            </w:pPr>
            <w:r>
              <w:rPr>
                <w:rStyle w:val="2"/>
                <w:b w:val="0"/>
                <w:bCs w:val="0"/>
                <w:sz w:val="20"/>
                <w:szCs w:val="20"/>
              </w:rPr>
              <w:t xml:space="preserve">               </w:t>
            </w:r>
            <w:r w:rsidR="00DC66F4"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Начальник </w:t>
            </w:r>
            <w:proofErr w:type="gramStart"/>
            <w:r w:rsidR="00DC66F4" w:rsidRPr="00486DD0">
              <w:rPr>
                <w:rStyle w:val="2"/>
                <w:b w:val="0"/>
                <w:bCs w:val="0"/>
                <w:sz w:val="20"/>
                <w:szCs w:val="20"/>
              </w:rPr>
              <w:t>БУ РА</w:t>
            </w:r>
            <w:proofErr w:type="gramEnd"/>
            <w:r w:rsidR="00DC66F4"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 «</w:t>
            </w:r>
            <w:proofErr w:type="spellStart"/>
            <w:r w:rsidR="00DC66F4" w:rsidRPr="00486DD0">
              <w:rPr>
                <w:rStyle w:val="2"/>
                <w:b w:val="0"/>
                <w:bCs w:val="0"/>
                <w:sz w:val="20"/>
                <w:szCs w:val="20"/>
              </w:rPr>
              <w:t>Майминская</w:t>
            </w:r>
            <w:proofErr w:type="spellEnd"/>
            <w:r>
              <w:rPr>
                <w:rStyle w:val="2"/>
                <w:b w:val="0"/>
                <w:bCs w:val="0"/>
                <w:sz w:val="20"/>
                <w:szCs w:val="20"/>
              </w:rPr>
              <w:t xml:space="preserve"> рай СББЖ»</w:t>
            </w:r>
          </w:p>
          <w:p w:rsidR="00547AAF" w:rsidRDefault="00547AAF" w:rsidP="00547AAF">
            <w:pPr>
              <w:jc w:val="right"/>
              <w:rPr>
                <w:rStyle w:val="2"/>
                <w:b w:val="0"/>
                <w:bCs w:val="0"/>
                <w:sz w:val="20"/>
                <w:szCs w:val="20"/>
              </w:rPr>
            </w:pPr>
          </w:p>
          <w:p w:rsidR="00DC66F4" w:rsidRPr="00486DD0" w:rsidRDefault="00547AAF" w:rsidP="00547AAF">
            <w:pPr>
              <w:jc w:val="right"/>
              <w:rPr>
                <w:rStyle w:val="2"/>
                <w:b w:val="0"/>
                <w:bCs w:val="0"/>
                <w:sz w:val="20"/>
                <w:szCs w:val="20"/>
              </w:rPr>
            </w:pPr>
            <w:r>
              <w:rPr>
                <w:rStyle w:val="2"/>
                <w:b w:val="0"/>
                <w:bCs w:val="0"/>
                <w:sz w:val="20"/>
                <w:szCs w:val="20"/>
              </w:rPr>
              <w:t xml:space="preserve">                     </w:t>
            </w:r>
            <w:r w:rsidR="00DC66F4" w:rsidRPr="00486DD0">
              <w:rPr>
                <w:rStyle w:val="2"/>
                <w:b w:val="0"/>
                <w:bCs w:val="0"/>
                <w:sz w:val="20"/>
                <w:szCs w:val="20"/>
              </w:rPr>
              <w:t>________________</w:t>
            </w:r>
            <w:proofErr w:type="gramStart"/>
            <w:r w:rsidR="00DC66F4" w:rsidRPr="00486DD0">
              <w:rPr>
                <w:rStyle w:val="2"/>
                <w:b w:val="0"/>
                <w:bCs w:val="0"/>
                <w:sz w:val="20"/>
                <w:szCs w:val="20"/>
              </w:rPr>
              <w:t>Коновалов</w:t>
            </w:r>
            <w:proofErr w:type="gramEnd"/>
            <w:r w:rsidR="00DC66F4"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 М. В.</w:t>
            </w:r>
          </w:p>
          <w:p w:rsidR="00DC66F4" w:rsidRPr="00486DD0" w:rsidRDefault="00DC66F4" w:rsidP="00547AAF">
            <w:pPr>
              <w:jc w:val="right"/>
              <w:rPr>
                <w:rStyle w:val="2"/>
                <w:b w:val="0"/>
                <w:bCs w:val="0"/>
                <w:sz w:val="20"/>
                <w:szCs w:val="20"/>
              </w:rPr>
            </w:pPr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>«_____»___________201</w:t>
            </w:r>
            <w:r w:rsidR="00F42FAB" w:rsidRPr="00486DD0">
              <w:rPr>
                <w:rStyle w:val="2"/>
                <w:b w:val="0"/>
                <w:bCs w:val="0"/>
                <w:sz w:val="20"/>
                <w:szCs w:val="20"/>
              </w:rPr>
              <w:t>6</w:t>
            </w:r>
            <w:r w:rsidRPr="00486DD0">
              <w:rPr>
                <w:rStyle w:val="2"/>
                <w:b w:val="0"/>
                <w:bCs w:val="0"/>
                <w:sz w:val="20"/>
                <w:szCs w:val="20"/>
              </w:rPr>
              <w:t xml:space="preserve"> г.</w:t>
            </w:r>
          </w:p>
        </w:tc>
      </w:tr>
    </w:tbl>
    <w:p w:rsidR="00DC66F4" w:rsidRPr="00DC66F4" w:rsidRDefault="00DC66F4" w:rsidP="005B3A65">
      <w:pPr>
        <w:jc w:val="both"/>
        <w:rPr>
          <w:rStyle w:val="2"/>
          <w:b w:val="0"/>
          <w:bCs w:val="0"/>
        </w:rPr>
      </w:pPr>
    </w:p>
    <w:p w:rsidR="00DC66F4" w:rsidRPr="00DC66F4" w:rsidRDefault="00DC66F4" w:rsidP="005B3A65">
      <w:pPr>
        <w:jc w:val="center"/>
        <w:rPr>
          <w:rStyle w:val="2"/>
          <w:b w:val="0"/>
          <w:bCs w:val="0"/>
          <w:sz w:val="28"/>
          <w:szCs w:val="28"/>
        </w:rPr>
      </w:pPr>
      <w:r w:rsidRPr="00DC66F4">
        <w:rPr>
          <w:rStyle w:val="2"/>
          <w:b w:val="0"/>
          <w:bCs w:val="0"/>
          <w:sz w:val="28"/>
          <w:szCs w:val="28"/>
        </w:rPr>
        <w:t>Отчет о результатах деятельности и об использовании закрепленного государственного имущества</w:t>
      </w:r>
    </w:p>
    <w:p w:rsidR="00DC66F4" w:rsidRPr="00DC66F4" w:rsidRDefault="00DC66F4" w:rsidP="005B3A65">
      <w:pPr>
        <w:jc w:val="center"/>
        <w:rPr>
          <w:rStyle w:val="2"/>
          <w:b w:val="0"/>
          <w:bCs w:val="0"/>
          <w:sz w:val="28"/>
          <w:szCs w:val="28"/>
        </w:rPr>
      </w:pPr>
      <w:proofErr w:type="gramStart"/>
      <w:r w:rsidRPr="00DC66F4">
        <w:rPr>
          <w:rStyle w:val="2"/>
          <w:b w:val="0"/>
          <w:bCs w:val="0"/>
          <w:sz w:val="28"/>
          <w:szCs w:val="28"/>
        </w:rPr>
        <w:t>БУ РА</w:t>
      </w:r>
      <w:proofErr w:type="gramEnd"/>
      <w:r w:rsidRPr="00DC66F4">
        <w:rPr>
          <w:rStyle w:val="2"/>
          <w:b w:val="0"/>
          <w:bCs w:val="0"/>
          <w:sz w:val="28"/>
          <w:szCs w:val="28"/>
        </w:rPr>
        <w:t xml:space="preserve"> «</w:t>
      </w:r>
      <w:proofErr w:type="spellStart"/>
      <w:r w:rsidRPr="00DC66F4">
        <w:rPr>
          <w:rStyle w:val="2"/>
          <w:b w:val="0"/>
          <w:bCs w:val="0"/>
          <w:sz w:val="28"/>
          <w:szCs w:val="28"/>
        </w:rPr>
        <w:t>Майминская</w:t>
      </w:r>
      <w:proofErr w:type="spellEnd"/>
      <w:r w:rsidRPr="00DC66F4">
        <w:rPr>
          <w:rStyle w:val="2"/>
          <w:b w:val="0"/>
          <w:bCs w:val="0"/>
          <w:sz w:val="28"/>
          <w:szCs w:val="28"/>
        </w:rPr>
        <w:t xml:space="preserve"> </w:t>
      </w:r>
      <w:proofErr w:type="spellStart"/>
      <w:r w:rsidRPr="00DC66F4">
        <w:rPr>
          <w:rStyle w:val="2"/>
          <w:b w:val="0"/>
          <w:bCs w:val="0"/>
          <w:sz w:val="28"/>
          <w:szCs w:val="28"/>
        </w:rPr>
        <w:t>райСББЖ</w:t>
      </w:r>
      <w:proofErr w:type="spellEnd"/>
      <w:r w:rsidRPr="00DC66F4">
        <w:rPr>
          <w:rStyle w:val="2"/>
          <w:b w:val="0"/>
          <w:bCs w:val="0"/>
          <w:sz w:val="28"/>
          <w:szCs w:val="28"/>
        </w:rPr>
        <w:t>»</w:t>
      </w:r>
    </w:p>
    <w:p w:rsidR="00DC66F4" w:rsidRPr="00DC66F4" w:rsidRDefault="00DC66F4" w:rsidP="005B3A65">
      <w:pPr>
        <w:jc w:val="center"/>
        <w:rPr>
          <w:rStyle w:val="2"/>
          <w:b w:val="0"/>
          <w:bCs w:val="0"/>
          <w:sz w:val="28"/>
          <w:szCs w:val="28"/>
        </w:rPr>
      </w:pPr>
      <w:r w:rsidRPr="00DC66F4">
        <w:rPr>
          <w:rStyle w:val="2"/>
          <w:b w:val="0"/>
          <w:bCs w:val="0"/>
          <w:sz w:val="28"/>
          <w:szCs w:val="28"/>
        </w:rPr>
        <w:t>за 201</w:t>
      </w:r>
      <w:r w:rsidR="00F42FAB">
        <w:rPr>
          <w:rStyle w:val="2"/>
          <w:b w:val="0"/>
          <w:bCs w:val="0"/>
          <w:sz w:val="28"/>
          <w:szCs w:val="28"/>
        </w:rPr>
        <w:t>5</w:t>
      </w:r>
      <w:r w:rsidRPr="00DC66F4">
        <w:rPr>
          <w:rStyle w:val="2"/>
          <w:b w:val="0"/>
          <w:bCs w:val="0"/>
          <w:sz w:val="28"/>
          <w:szCs w:val="28"/>
        </w:rPr>
        <w:t xml:space="preserve"> год.</w:t>
      </w:r>
    </w:p>
    <w:p w:rsidR="00DC66F4" w:rsidRPr="00DC66F4" w:rsidRDefault="00DC66F4" w:rsidP="005B3A65">
      <w:pPr>
        <w:jc w:val="both"/>
        <w:rPr>
          <w:rFonts w:ascii="Times New Roman" w:hAnsi="Times New Roman" w:cs="Times New Roman"/>
        </w:rPr>
      </w:pPr>
    </w:p>
    <w:p w:rsidR="00DC66F4" w:rsidRPr="00DC66F4" w:rsidRDefault="00DC66F4" w:rsidP="00E05FD0">
      <w:pPr>
        <w:jc w:val="center"/>
        <w:rPr>
          <w:rStyle w:val="11"/>
          <w:bCs w:val="0"/>
          <w:sz w:val="24"/>
          <w:szCs w:val="24"/>
        </w:rPr>
      </w:pPr>
      <w:bookmarkStart w:id="1" w:name="bookmark0"/>
      <w:r w:rsidRPr="00DC66F4">
        <w:rPr>
          <w:rStyle w:val="11"/>
          <w:bCs w:val="0"/>
          <w:sz w:val="24"/>
          <w:szCs w:val="24"/>
        </w:rPr>
        <w:t>Раздел 1.0бщие сведения об учреждении:</w:t>
      </w:r>
      <w:bookmarkEnd w:id="1"/>
    </w:p>
    <w:p w:rsidR="00DC66F4" w:rsidRPr="00DC66F4" w:rsidRDefault="00DC66F4" w:rsidP="005B3A65">
      <w:pPr>
        <w:jc w:val="both"/>
        <w:rPr>
          <w:rFonts w:ascii="Times New Roman" w:hAnsi="Times New Roman" w:cs="Times New Roman"/>
        </w:rPr>
      </w:pPr>
    </w:p>
    <w:p w:rsidR="00DC66F4" w:rsidRPr="00DC66F4" w:rsidRDefault="00DC66F4" w:rsidP="005B3A65">
      <w:pPr>
        <w:jc w:val="both"/>
        <w:rPr>
          <w:rStyle w:val="9"/>
          <w:sz w:val="24"/>
          <w:szCs w:val="24"/>
        </w:rPr>
      </w:pPr>
      <w:r w:rsidRPr="00DC66F4">
        <w:rPr>
          <w:rStyle w:val="9"/>
          <w:sz w:val="24"/>
          <w:szCs w:val="24"/>
        </w:rPr>
        <w:t xml:space="preserve">Учреждение осуществляет следующие основные виды деятельности: </w:t>
      </w:r>
    </w:p>
    <w:p w:rsidR="00DC66F4" w:rsidRPr="00DC66F4" w:rsidRDefault="00DC66F4" w:rsidP="005B3A65">
      <w:pPr>
        <w:ind w:firstLine="708"/>
        <w:jc w:val="both"/>
        <w:rPr>
          <w:rStyle w:val="9"/>
          <w:sz w:val="24"/>
          <w:szCs w:val="24"/>
        </w:rPr>
      </w:pPr>
      <w:r w:rsidRPr="00DC66F4">
        <w:rPr>
          <w:rStyle w:val="9"/>
          <w:sz w:val="24"/>
          <w:szCs w:val="24"/>
        </w:rPr>
        <w:t xml:space="preserve">проведение вакцинации животных с целью профилактики заразных и иных болезней; 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проведение исследование мяса на трихинеллез;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проведение лабораторных исследований с целью диагностики заразных и иных болезней животных;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мониторинг эпизоотической ситуации в районе;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ветеринарные услуги в соответствии с Перечнем платных и бесплатных услуг, оказываемых бюджетными организациями и учреждениями государственной ветеринарной службы Министерства сельского хозяйства Российской Федерации;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проведение комплекса ветеринарных мероприятий в случаях возникновения инфекционных заболеваний ранее не зарегистрированных на территории Российской Федерации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Учреждение на договорной основе с юридическими и физическими лицами осуществляет следующие виды приносящей доход деятельности: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 xml:space="preserve">клинические, лечебно-профилактические и ветеринарно-санитарные мероприятия: терапевтические, хирургические, акушерско-гинекологические, противоэпизоотические, </w:t>
      </w:r>
      <w:proofErr w:type="gramStart"/>
      <w:r w:rsidRPr="00DC66F4">
        <w:rPr>
          <w:rStyle w:val="9"/>
          <w:sz w:val="24"/>
          <w:szCs w:val="24"/>
        </w:rPr>
        <w:t>иммунизация, заболевания, относящихся к особо опасным, санитарно-гигиенические, дезинсекция, дезинфекция, дератизация, дегельминтизация;</w:t>
      </w:r>
      <w:proofErr w:type="gramEnd"/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 xml:space="preserve">все виды лабораторных исследований микроскопических, бактериологических, биологических, </w:t>
      </w:r>
      <w:proofErr w:type="spellStart"/>
      <w:r w:rsidRPr="00DC66F4">
        <w:rPr>
          <w:rStyle w:val="9"/>
          <w:sz w:val="24"/>
          <w:szCs w:val="24"/>
        </w:rPr>
        <w:t>паталогоанатомических</w:t>
      </w:r>
      <w:proofErr w:type="spellEnd"/>
      <w:r w:rsidRPr="00DC66F4">
        <w:rPr>
          <w:rStyle w:val="9"/>
          <w:sz w:val="24"/>
          <w:szCs w:val="24"/>
        </w:rPr>
        <w:t>, химико-токсикологических, микологических, серологических,</w:t>
      </w:r>
      <w:r w:rsidRPr="00DC66F4">
        <w:rPr>
          <w:rStyle w:val="9"/>
          <w:sz w:val="24"/>
          <w:szCs w:val="24"/>
        </w:rPr>
        <w:tab/>
        <w:t>микробиологических,</w:t>
      </w:r>
      <w:r w:rsidR="005B3A65">
        <w:rPr>
          <w:rStyle w:val="9"/>
          <w:sz w:val="24"/>
          <w:szCs w:val="24"/>
        </w:rPr>
        <w:t xml:space="preserve"> </w:t>
      </w:r>
      <w:r w:rsidRPr="00DC66F4">
        <w:rPr>
          <w:rStyle w:val="9"/>
          <w:sz w:val="24"/>
          <w:szCs w:val="24"/>
        </w:rPr>
        <w:t xml:space="preserve">гистологических, органолептических, радиологических, химических, радиохимических (кроме </w:t>
      </w:r>
      <w:proofErr w:type="gramStart"/>
      <w:r w:rsidRPr="00DC66F4">
        <w:rPr>
          <w:rStyle w:val="9"/>
          <w:sz w:val="24"/>
          <w:szCs w:val="24"/>
        </w:rPr>
        <w:t>исследований</w:t>
      </w:r>
      <w:proofErr w:type="gramEnd"/>
      <w:r w:rsidRPr="00DC66F4">
        <w:rPr>
          <w:rStyle w:val="9"/>
          <w:sz w:val="24"/>
          <w:szCs w:val="24"/>
        </w:rPr>
        <w:t xml:space="preserve"> осуществляемых за счёт средств бюджета);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ветеринарно-санитарную экспертизу пищевых продуктов, реализуемых на рынках, ярмарках и других местах торговли (кроме исследования мяса на трихинеллез);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исследования и другие ветеринарные мероприятия, связанные с продажей племенных животных с участием их в выставках, соревнованиях, на экспорт и другие коммерческие цели, включая исследования по особо опасным заболеваниям животных, птиц и рыб;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пчёл и их транспортировкой;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оформление и выдача ветеринарных документов (ветеринарные проходные свидетельства, справки, паспорта, регистрационные удостоверения</w:t>
      </w:r>
      <w:proofErr w:type="gramStart"/>
      <w:r w:rsidRPr="00DC66F4">
        <w:rPr>
          <w:rStyle w:val="9"/>
          <w:sz w:val="24"/>
          <w:szCs w:val="24"/>
        </w:rPr>
        <w:t xml:space="preserve"> )</w:t>
      </w:r>
      <w:proofErr w:type="gramEnd"/>
      <w:r w:rsidRPr="00DC66F4">
        <w:rPr>
          <w:rStyle w:val="9"/>
          <w:sz w:val="24"/>
          <w:szCs w:val="24"/>
        </w:rPr>
        <w:t>;</w:t>
      </w:r>
    </w:p>
    <w:p w:rsidR="00DC66F4" w:rsidRPr="00DC66F4" w:rsidRDefault="00DC66F4" w:rsidP="005B3A65">
      <w:pPr>
        <w:ind w:firstLine="708"/>
        <w:jc w:val="both"/>
        <w:rPr>
          <w:rStyle w:val="9"/>
          <w:sz w:val="24"/>
          <w:szCs w:val="24"/>
        </w:rPr>
      </w:pPr>
      <w:r w:rsidRPr="00DC66F4">
        <w:rPr>
          <w:rStyle w:val="9"/>
          <w:sz w:val="24"/>
          <w:szCs w:val="24"/>
        </w:rPr>
        <w:t xml:space="preserve">консультации (рекомендации, советы) по вопросам диагностики, лечения, профилактики болезней всех видов животных технологии их содержания; </w:t>
      </w:r>
    </w:p>
    <w:p w:rsidR="00DC66F4" w:rsidRPr="00DC66F4" w:rsidRDefault="00DC66F4" w:rsidP="005B3A65">
      <w:pPr>
        <w:ind w:firstLine="708"/>
        <w:jc w:val="both"/>
        <w:rPr>
          <w:rStyle w:val="91"/>
          <w:sz w:val="24"/>
          <w:szCs w:val="24"/>
        </w:rPr>
      </w:pPr>
      <w:r w:rsidRPr="00DC66F4">
        <w:rPr>
          <w:rStyle w:val="9"/>
          <w:sz w:val="24"/>
          <w:szCs w:val="24"/>
        </w:rPr>
        <w:t xml:space="preserve">оформление ветеринарных заключений по строительству объектов разведения, содержания </w:t>
      </w:r>
      <w:r w:rsidRPr="00DC66F4">
        <w:rPr>
          <w:rStyle w:val="91"/>
          <w:sz w:val="24"/>
          <w:szCs w:val="24"/>
        </w:rPr>
        <w:t xml:space="preserve">животных, хранения и переработки подведомственной ветеринарии продукции; </w:t>
      </w:r>
    </w:p>
    <w:p w:rsidR="00DC66F4" w:rsidRPr="00DC66F4" w:rsidRDefault="00DC66F4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9"/>
          <w:sz w:val="24"/>
          <w:szCs w:val="24"/>
        </w:rPr>
        <w:t>кремация, эвтаназия.</w:t>
      </w:r>
    </w:p>
    <w:p w:rsidR="00413E5F" w:rsidRDefault="00413E5F" w:rsidP="005B3A65">
      <w:pPr>
        <w:jc w:val="both"/>
        <w:rPr>
          <w:rStyle w:val="1"/>
          <w:sz w:val="24"/>
          <w:szCs w:val="24"/>
        </w:rPr>
      </w:pPr>
    </w:p>
    <w:p w:rsidR="00413E5F" w:rsidRDefault="00413E5F" w:rsidP="005B3A65">
      <w:pPr>
        <w:jc w:val="both"/>
        <w:rPr>
          <w:rStyle w:val="1"/>
          <w:sz w:val="24"/>
          <w:szCs w:val="24"/>
        </w:rPr>
      </w:pPr>
    </w:p>
    <w:p w:rsidR="00413E5F" w:rsidRDefault="00413E5F" w:rsidP="005B3A65">
      <w:pPr>
        <w:jc w:val="both"/>
        <w:rPr>
          <w:rStyle w:val="1"/>
          <w:sz w:val="24"/>
          <w:szCs w:val="24"/>
        </w:rPr>
      </w:pPr>
    </w:p>
    <w:p w:rsidR="00413E5F" w:rsidRDefault="00413E5F" w:rsidP="005B3A65">
      <w:pPr>
        <w:jc w:val="both"/>
        <w:rPr>
          <w:rStyle w:val="1"/>
          <w:sz w:val="24"/>
          <w:szCs w:val="24"/>
        </w:rPr>
      </w:pPr>
    </w:p>
    <w:p w:rsidR="00DC66F4" w:rsidRPr="00DC66F4" w:rsidRDefault="00DC66F4" w:rsidP="005B3A65">
      <w:pPr>
        <w:jc w:val="both"/>
        <w:rPr>
          <w:rFonts w:ascii="Times New Roman" w:hAnsi="Times New Roman" w:cs="Times New Roman"/>
        </w:rPr>
      </w:pPr>
      <w:r w:rsidRPr="00DC66F4">
        <w:rPr>
          <w:rStyle w:val="1"/>
          <w:sz w:val="24"/>
          <w:szCs w:val="24"/>
        </w:rPr>
        <w:lastRenderedPageBreak/>
        <w:t>Учреждение осуществляет свою деятельность на основании следующих разрешительных документов:</w:t>
      </w:r>
    </w:p>
    <w:p w:rsidR="00DC66F4" w:rsidRPr="00DC66F4" w:rsidRDefault="005B3A65" w:rsidP="005B3A65">
      <w:pPr>
        <w:jc w:val="both"/>
        <w:rPr>
          <w:rFonts w:ascii="Times New Roman" w:hAnsi="Times New Roman" w:cs="Times New Roman"/>
        </w:rPr>
      </w:pPr>
      <w:r>
        <w:rPr>
          <w:rStyle w:val="1"/>
          <w:sz w:val="24"/>
          <w:szCs w:val="24"/>
        </w:rPr>
        <w:t xml:space="preserve">Федеральный закон </w:t>
      </w:r>
      <w:r w:rsidR="00DC66F4" w:rsidRPr="00DC66F4">
        <w:rPr>
          <w:rStyle w:val="1"/>
          <w:sz w:val="24"/>
          <w:szCs w:val="24"/>
        </w:rPr>
        <w:t>от 14.05.1993 г.</w:t>
      </w:r>
      <w:r>
        <w:rPr>
          <w:rStyle w:val="1"/>
          <w:sz w:val="24"/>
          <w:szCs w:val="24"/>
        </w:rPr>
        <w:t>№ 4979-1 «О ветеринарии»</w:t>
      </w:r>
      <w:r w:rsidR="00DC66F4" w:rsidRPr="00DC66F4">
        <w:rPr>
          <w:rStyle w:val="1"/>
          <w:sz w:val="24"/>
          <w:szCs w:val="24"/>
        </w:rPr>
        <w:t>,</w:t>
      </w:r>
    </w:p>
    <w:p w:rsidR="00DC66F4" w:rsidRPr="00DC66F4" w:rsidRDefault="00DC66F4" w:rsidP="005B3A65">
      <w:pPr>
        <w:jc w:val="both"/>
        <w:rPr>
          <w:rFonts w:ascii="Times New Roman" w:hAnsi="Times New Roman" w:cs="Times New Roman"/>
        </w:rPr>
      </w:pPr>
      <w:r w:rsidRPr="00DC66F4">
        <w:rPr>
          <w:rStyle w:val="1"/>
          <w:sz w:val="24"/>
          <w:szCs w:val="24"/>
        </w:rPr>
        <w:t>Закон Республики Алтай от 28 марта 2014 г. N 9-РЗ "О полномочиях органов государственной власти Республики Алтай в области ветеринарии"</w:t>
      </w:r>
    </w:p>
    <w:p w:rsidR="00DC66F4" w:rsidRPr="00DC66F4" w:rsidRDefault="00DC66F4" w:rsidP="005B3A65">
      <w:pPr>
        <w:jc w:val="both"/>
        <w:rPr>
          <w:rFonts w:ascii="Times New Roman" w:hAnsi="Times New Roman" w:cs="Times New Roman"/>
        </w:rPr>
      </w:pPr>
      <w:r w:rsidRPr="00DC66F4">
        <w:rPr>
          <w:rStyle w:val="1"/>
          <w:sz w:val="24"/>
          <w:szCs w:val="24"/>
        </w:rPr>
        <w:t>Постановление Правительство Республики Алтай от 18.12.2003 г.</w:t>
      </w:r>
      <w:r w:rsidR="008F13EB">
        <w:rPr>
          <w:rStyle w:val="1"/>
          <w:sz w:val="24"/>
          <w:szCs w:val="24"/>
        </w:rPr>
        <w:t xml:space="preserve"> № 350</w:t>
      </w:r>
      <w:r w:rsidRPr="00DC66F4">
        <w:rPr>
          <w:rStyle w:val="1"/>
          <w:sz w:val="24"/>
          <w:szCs w:val="24"/>
        </w:rPr>
        <w:t xml:space="preserve"> «О создании государственных учреждений ветеринарии Республики Алтай»;</w:t>
      </w:r>
    </w:p>
    <w:p w:rsidR="00DC66F4" w:rsidRPr="00DC66F4" w:rsidRDefault="00DC66F4" w:rsidP="005B3A65">
      <w:pPr>
        <w:jc w:val="both"/>
        <w:rPr>
          <w:rFonts w:ascii="Times New Roman" w:hAnsi="Times New Roman" w:cs="Times New Roman"/>
        </w:rPr>
      </w:pPr>
      <w:r w:rsidRPr="00DC66F4">
        <w:rPr>
          <w:rStyle w:val="1"/>
          <w:sz w:val="24"/>
          <w:szCs w:val="24"/>
        </w:rPr>
        <w:t>Постановление Правительство Республики Алтай от 14 09.2011 г №255 «О переименовании государственных учреждений ветеринарии РА»;</w:t>
      </w:r>
    </w:p>
    <w:p w:rsidR="00DC66F4" w:rsidRPr="00DC66F4" w:rsidRDefault="00DC66F4" w:rsidP="005B3A65">
      <w:pPr>
        <w:jc w:val="both"/>
        <w:rPr>
          <w:rFonts w:ascii="Times New Roman" w:hAnsi="Times New Roman" w:cs="Times New Roman"/>
        </w:rPr>
      </w:pPr>
      <w:r w:rsidRPr="00DC66F4">
        <w:rPr>
          <w:rStyle w:val="1"/>
          <w:sz w:val="24"/>
          <w:szCs w:val="24"/>
        </w:rPr>
        <w:t xml:space="preserve">Приказ Комитета ветеринарии с </w:t>
      </w:r>
      <w:proofErr w:type="spellStart"/>
      <w:r w:rsidRPr="00DC66F4">
        <w:rPr>
          <w:rStyle w:val="1"/>
          <w:sz w:val="24"/>
          <w:szCs w:val="24"/>
        </w:rPr>
        <w:t>Госветинспекцией</w:t>
      </w:r>
      <w:proofErr w:type="spellEnd"/>
      <w:r w:rsidRPr="00DC66F4">
        <w:rPr>
          <w:rStyle w:val="1"/>
          <w:sz w:val="24"/>
          <w:szCs w:val="24"/>
        </w:rPr>
        <w:t xml:space="preserve"> Республики Алтай от 23.11.2011 г. «Об утверждении Устава бюджетного учреждения Республики Алтай»;</w:t>
      </w:r>
    </w:p>
    <w:p w:rsidR="00DC66F4" w:rsidRDefault="00DC66F4" w:rsidP="005B3A65">
      <w:pPr>
        <w:ind w:firstLine="708"/>
        <w:jc w:val="both"/>
        <w:rPr>
          <w:rStyle w:val="1"/>
          <w:sz w:val="24"/>
          <w:szCs w:val="24"/>
        </w:rPr>
      </w:pPr>
      <w:r w:rsidRPr="00DC66F4">
        <w:rPr>
          <w:rStyle w:val="1"/>
          <w:sz w:val="24"/>
          <w:szCs w:val="24"/>
        </w:rPr>
        <w:t>Свидетельство о постановке на учет Российской организации в налоговом органе по месту ее нахождения от 22.01.2004 г. серия 04 №000371256, выдана Межрайонной инспекцией Федеральной налоговой службы № 5 по Республике Алтай.</w:t>
      </w:r>
    </w:p>
    <w:p w:rsidR="005B3A65" w:rsidRPr="00DC66F4" w:rsidRDefault="005B3A65" w:rsidP="005B3A65">
      <w:pPr>
        <w:ind w:firstLine="708"/>
        <w:jc w:val="both"/>
        <w:rPr>
          <w:rFonts w:ascii="Times New Roman" w:hAnsi="Times New Roman" w:cs="Times New Roman"/>
        </w:rPr>
      </w:pPr>
      <w:r w:rsidRPr="00DC66F4">
        <w:rPr>
          <w:rStyle w:val="1"/>
          <w:sz w:val="24"/>
          <w:szCs w:val="24"/>
        </w:rPr>
        <w:t xml:space="preserve">Количество </w:t>
      </w:r>
      <w:r w:rsidRPr="008F13EB">
        <w:rPr>
          <w:rStyle w:val="8"/>
          <w:b w:val="0"/>
          <w:sz w:val="24"/>
          <w:szCs w:val="24"/>
        </w:rPr>
        <w:t>штат</w:t>
      </w:r>
      <w:r w:rsidRPr="008F13EB">
        <w:rPr>
          <w:rStyle w:val="82"/>
          <w:b w:val="0"/>
          <w:sz w:val="24"/>
          <w:szCs w:val="24"/>
          <w:u w:val="none"/>
        </w:rPr>
        <w:t>н</w:t>
      </w:r>
      <w:r w:rsidRPr="008F13EB">
        <w:rPr>
          <w:rStyle w:val="8"/>
          <w:b w:val="0"/>
          <w:sz w:val="24"/>
          <w:szCs w:val="24"/>
        </w:rPr>
        <w:t>ых</w:t>
      </w:r>
      <w:r w:rsidRPr="00DC66F4">
        <w:rPr>
          <w:rStyle w:val="8"/>
          <w:sz w:val="24"/>
          <w:szCs w:val="24"/>
        </w:rPr>
        <w:t xml:space="preserve"> </w:t>
      </w:r>
      <w:r w:rsidRPr="00DC66F4">
        <w:rPr>
          <w:rStyle w:val="1"/>
          <w:sz w:val="24"/>
          <w:szCs w:val="24"/>
        </w:rPr>
        <w:t xml:space="preserve">единиц учреждения на начало было 30 </w:t>
      </w:r>
      <w:proofErr w:type="spellStart"/>
      <w:r w:rsidRPr="00DC66F4">
        <w:rPr>
          <w:rStyle w:val="1"/>
          <w:sz w:val="24"/>
          <w:szCs w:val="24"/>
        </w:rPr>
        <w:t>ед</w:t>
      </w:r>
      <w:proofErr w:type="gramStart"/>
      <w:r w:rsidRPr="00DC66F4">
        <w:rPr>
          <w:rStyle w:val="1"/>
          <w:sz w:val="24"/>
          <w:szCs w:val="24"/>
        </w:rPr>
        <w:t>.и</w:t>
      </w:r>
      <w:proofErr w:type="spellEnd"/>
      <w:proofErr w:type="gramEnd"/>
      <w:r w:rsidRPr="00DC66F4">
        <w:rPr>
          <w:rStyle w:val="1"/>
          <w:sz w:val="24"/>
          <w:szCs w:val="24"/>
        </w:rPr>
        <w:t xml:space="preserve"> на конец отчетного периода 30 ед. изменений не было. </w:t>
      </w:r>
      <w:proofErr w:type="gramStart"/>
      <w:r w:rsidR="008F13EB">
        <w:rPr>
          <w:rStyle w:val="1"/>
          <w:sz w:val="24"/>
          <w:szCs w:val="24"/>
        </w:rPr>
        <w:t xml:space="preserve">Количественный состав: работников административно-управленческого персонала </w:t>
      </w:r>
      <w:r w:rsidR="00291F9D">
        <w:rPr>
          <w:rStyle w:val="1"/>
          <w:sz w:val="24"/>
          <w:szCs w:val="24"/>
        </w:rPr>
        <w:t>6</w:t>
      </w:r>
      <w:r w:rsidR="008F13EB">
        <w:rPr>
          <w:rStyle w:val="1"/>
          <w:sz w:val="24"/>
          <w:szCs w:val="24"/>
        </w:rPr>
        <w:t xml:space="preserve"> ед., специалисты и служащие 8 ед., заведующие </w:t>
      </w:r>
      <w:proofErr w:type="spellStart"/>
      <w:r w:rsidR="008F13EB">
        <w:rPr>
          <w:rStyle w:val="1"/>
          <w:sz w:val="24"/>
          <w:szCs w:val="24"/>
        </w:rPr>
        <w:t>ветучастками</w:t>
      </w:r>
      <w:proofErr w:type="spellEnd"/>
      <w:r w:rsidR="008F13EB">
        <w:rPr>
          <w:rStyle w:val="1"/>
          <w:sz w:val="24"/>
          <w:szCs w:val="24"/>
        </w:rPr>
        <w:t xml:space="preserve"> 3 ед., заведующие ветпунктами 10 ед., рабочего персонала 5 ед., работников основного персонала  18 ед. </w:t>
      </w:r>
      <w:r w:rsidRPr="00DC66F4">
        <w:rPr>
          <w:rStyle w:val="1"/>
          <w:sz w:val="24"/>
          <w:szCs w:val="24"/>
        </w:rPr>
        <w:t>Среднемесячная з/плата начальника составила 3</w:t>
      </w:r>
      <w:r w:rsidR="00291F9D">
        <w:rPr>
          <w:rStyle w:val="1"/>
          <w:sz w:val="24"/>
          <w:szCs w:val="24"/>
        </w:rPr>
        <w:t>4622</w:t>
      </w:r>
      <w:r w:rsidRPr="00DC66F4">
        <w:rPr>
          <w:rStyle w:val="1"/>
          <w:sz w:val="24"/>
          <w:szCs w:val="24"/>
        </w:rPr>
        <w:t xml:space="preserve"> руб.; среднемесячная з/плата заместителя начальника составила 2</w:t>
      </w:r>
      <w:r w:rsidR="00291F9D">
        <w:rPr>
          <w:rStyle w:val="1"/>
          <w:sz w:val="24"/>
          <w:szCs w:val="24"/>
        </w:rPr>
        <w:t>3584</w:t>
      </w:r>
      <w:r w:rsidRPr="00DC66F4">
        <w:rPr>
          <w:rStyle w:val="1"/>
          <w:sz w:val="24"/>
          <w:szCs w:val="24"/>
        </w:rPr>
        <w:t xml:space="preserve"> руб.: среднемесячная з/плата главного бухгалтера составила 2</w:t>
      </w:r>
      <w:r w:rsidR="00291F9D">
        <w:rPr>
          <w:rStyle w:val="1"/>
          <w:sz w:val="24"/>
          <w:szCs w:val="24"/>
        </w:rPr>
        <w:t>9898</w:t>
      </w:r>
      <w:r w:rsidRPr="00DC66F4">
        <w:rPr>
          <w:rStyle w:val="1"/>
          <w:sz w:val="24"/>
          <w:szCs w:val="24"/>
        </w:rPr>
        <w:t xml:space="preserve"> руб.; среднемесячная з/плата основного персонала составила 1</w:t>
      </w:r>
      <w:r w:rsidR="00291F9D">
        <w:rPr>
          <w:rStyle w:val="1"/>
          <w:sz w:val="24"/>
          <w:szCs w:val="24"/>
        </w:rPr>
        <w:t>4002</w:t>
      </w:r>
      <w:r w:rsidRPr="00DC66F4">
        <w:rPr>
          <w:rStyle w:val="1"/>
          <w:sz w:val="24"/>
          <w:szCs w:val="24"/>
        </w:rPr>
        <w:t xml:space="preserve"> руб</w:t>
      </w:r>
      <w:proofErr w:type="gramEnd"/>
      <w:r w:rsidRPr="00DC66F4">
        <w:rPr>
          <w:rStyle w:val="1"/>
          <w:sz w:val="24"/>
          <w:szCs w:val="24"/>
        </w:rPr>
        <w:t xml:space="preserve">.; среднемесячная з/плата рабочего персонала составила </w:t>
      </w:r>
      <w:r w:rsidR="00291F9D">
        <w:rPr>
          <w:rStyle w:val="1"/>
          <w:sz w:val="24"/>
          <w:szCs w:val="24"/>
        </w:rPr>
        <w:t>9969</w:t>
      </w:r>
      <w:r w:rsidRPr="00DC66F4">
        <w:rPr>
          <w:rStyle w:val="1"/>
          <w:sz w:val="24"/>
          <w:szCs w:val="24"/>
        </w:rPr>
        <w:t xml:space="preserve"> руб.</w:t>
      </w:r>
    </w:p>
    <w:p w:rsidR="005B3A65" w:rsidRPr="00DC66F4" w:rsidRDefault="005B3A65" w:rsidP="005B3A65">
      <w:pPr>
        <w:jc w:val="both"/>
        <w:rPr>
          <w:rFonts w:ascii="Times New Roman" w:hAnsi="Times New Roman" w:cs="Times New Roman"/>
          <w:color w:val="auto"/>
        </w:rPr>
      </w:pPr>
    </w:p>
    <w:p w:rsidR="00DC66F4" w:rsidRPr="005B3A65" w:rsidRDefault="00DC66F4" w:rsidP="004E0970">
      <w:pPr>
        <w:jc w:val="center"/>
        <w:rPr>
          <w:rStyle w:val="a5"/>
          <w:bCs w:val="0"/>
          <w:sz w:val="24"/>
          <w:szCs w:val="24"/>
          <w:u w:val="none"/>
        </w:rPr>
      </w:pPr>
      <w:r w:rsidRPr="005B3A65">
        <w:rPr>
          <w:rStyle w:val="a5"/>
          <w:bCs w:val="0"/>
          <w:sz w:val="24"/>
          <w:szCs w:val="24"/>
          <w:u w:val="none"/>
        </w:rPr>
        <w:t>Раздел 2. Результат деятельности учреждения: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1060"/>
        <w:gridCol w:w="1083"/>
        <w:gridCol w:w="1127"/>
        <w:gridCol w:w="1129"/>
        <w:gridCol w:w="1407"/>
      </w:tblGrid>
      <w:tr w:rsidR="00291F9D" w:rsidRPr="00DC66F4" w:rsidTr="006E0236">
        <w:trPr>
          <w:trHeight w:hRule="exact" w:val="893"/>
        </w:trPr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Увеличение,</w:t>
            </w:r>
          </w:p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</w:p>
          <w:p w:rsidR="00291F9D" w:rsidRPr="00291F9D" w:rsidRDefault="00291F9D" w:rsidP="0029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291F9D" w:rsidRPr="00DC66F4" w:rsidTr="006E0236">
        <w:trPr>
          <w:trHeight w:hRule="exact" w:val="862"/>
        </w:trPr>
        <w:tc>
          <w:tcPr>
            <w:tcW w:w="207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аданию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Приносящая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доход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DE1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аданию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DE1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Приносящая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доход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</w:p>
        </w:tc>
        <w:tc>
          <w:tcPr>
            <w:tcW w:w="7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F9D" w:rsidRPr="00DC66F4" w:rsidTr="00291F9D">
        <w:trPr>
          <w:trHeight w:hRule="exact" w:val="33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291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3452151,95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213733,53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3464304,70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375430,78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1F9D" w:rsidRPr="00291F9D" w:rsidRDefault="00291F9D" w:rsidP="002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0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91F9D" w:rsidRPr="00DC66F4" w:rsidTr="00291F9D">
        <w:trPr>
          <w:trHeight w:hRule="exact" w:val="556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proofErr w:type="gramStart"/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материальных</w:t>
            </w:r>
            <w:proofErr w:type="gramEnd"/>
          </w:p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 xml:space="preserve"> запасов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192845,89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64920,68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91044,02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140818,03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291F9D" w:rsidRPr="00DC66F4" w:rsidTr="00291F9D">
        <w:trPr>
          <w:trHeight w:hRule="exact" w:val="564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8A5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</w:t>
            </w:r>
            <w:r w:rsidR="008A5B46">
              <w:rPr>
                <w:rFonts w:ascii="Times New Roman" w:hAnsi="Times New Roman" w:cs="Times New Roman"/>
                <w:sz w:val="20"/>
                <w:szCs w:val="20"/>
              </w:rPr>
              <w:t>непроизведенных активов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8A5B46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22146065,82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8A5B46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15999583,32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F9D" w:rsidRPr="00291F9D" w:rsidRDefault="008A5B46" w:rsidP="008A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-27,8</w:t>
            </w:r>
          </w:p>
        </w:tc>
      </w:tr>
      <w:tr w:rsidR="00291F9D" w:rsidRPr="00DC66F4" w:rsidTr="00291F9D">
        <w:trPr>
          <w:trHeight w:hRule="exact" w:val="288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2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40939,96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107912,81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F9D" w:rsidRPr="00291F9D" w:rsidRDefault="00291F9D" w:rsidP="002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0073A">
              <w:rPr>
                <w:rFonts w:ascii="Times New Roman" w:hAnsi="Times New Roman" w:cs="Times New Roman"/>
                <w:sz w:val="20"/>
                <w:szCs w:val="20"/>
              </w:rPr>
              <w:t>163,6</w:t>
            </w:r>
          </w:p>
        </w:tc>
      </w:tr>
      <w:tr w:rsidR="00291F9D" w:rsidRPr="00DC66F4" w:rsidTr="00291F9D">
        <w:trPr>
          <w:trHeight w:hRule="exact" w:val="264"/>
        </w:trPr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1F9D" w:rsidRPr="00291F9D" w:rsidRDefault="00291F9D" w:rsidP="005B3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F9D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F9D" w:rsidRPr="00291F9D" w:rsidRDefault="00291F9D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91F9D" w:rsidRPr="00291F9D" w:rsidRDefault="0020073A" w:rsidP="005B3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1F9D" w:rsidRPr="00291F9D" w:rsidRDefault="0020073A" w:rsidP="0020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+1186,8</w:t>
            </w:r>
          </w:p>
        </w:tc>
      </w:tr>
    </w:tbl>
    <w:p w:rsidR="00DC66F4" w:rsidRPr="00DC66F4" w:rsidRDefault="00DC66F4" w:rsidP="005B3A65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DC66F4" w:rsidRPr="00DC66F4" w:rsidTr="00413E5F">
        <w:trPr>
          <w:trHeight w:hRule="exact" w:val="4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DC66F4" w:rsidRDefault="00DC66F4" w:rsidP="005B3A65">
            <w:pPr>
              <w:jc w:val="both"/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DC66F4" w:rsidRDefault="00DC66F4" w:rsidP="005B3A65">
            <w:pPr>
              <w:jc w:val="both"/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Сумма</w:t>
            </w:r>
          </w:p>
        </w:tc>
      </w:tr>
      <w:tr w:rsidR="00DC66F4" w:rsidRPr="00DC66F4" w:rsidTr="00413E5F">
        <w:trPr>
          <w:trHeight w:hRule="exact" w:val="6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A65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 xml:space="preserve">Выявленных недостач и хищений денежных средств и материальных </w:t>
            </w:r>
          </w:p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ценностей в отчетном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DC66F4" w:rsidRDefault="00DC66F4" w:rsidP="005B3A65">
            <w:pPr>
              <w:jc w:val="center"/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0,00</w:t>
            </w:r>
          </w:p>
        </w:tc>
      </w:tr>
      <w:tr w:rsidR="00DC66F4" w:rsidRPr="00DC66F4" w:rsidTr="00413E5F">
        <w:trPr>
          <w:trHeight w:hRule="exact" w:val="9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DC66F4" w:rsidRDefault="00DC66F4" w:rsidP="005B3A65">
            <w:pPr>
              <w:jc w:val="center"/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0,00</w:t>
            </w:r>
          </w:p>
        </w:tc>
      </w:tr>
      <w:tr w:rsidR="00DC66F4" w:rsidRPr="00DC66F4" w:rsidTr="00413E5F">
        <w:trPr>
          <w:trHeight w:hRule="exact" w:val="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Доход полученных учреждением от оказания платных услуг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DC66F4" w:rsidRDefault="0020073A" w:rsidP="00DA7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DA7CB0">
              <w:rPr>
                <w:rFonts w:ascii="Times New Roman" w:hAnsi="Times New Roman" w:cs="Times New Roman"/>
              </w:rPr>
              <w:t>08495,3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66F4" w:rsidRPr="00DC66F4" w:rsidTr="00413E5F">
        <w:trPr>
          <w:trHeight w:hRule="exact" w:val="2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DC66F4" w:rsidRDefault="00DC66F4" w:rsidP="00360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66F4" w:rsidRPr="00DC66F4" w:rsidTr="00360AED">
        <w:trPr>
          <w:trHeight w:hRule="exact" w:val="6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Клинический осмотр животных с оформлением ветеринарного свидетельства ф.№1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DC66F4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43488,00</w:t>
            </w:r>
          </w:p>
        </w:tc>
      </w:tr>
      <w:tr w:rsidR="00DC66F4" w:rsidRPr="00DC66F4" w:rsidTr="00360AED">
        <w:trPr>
          <w:trHeight w:hRule="exact" w:val="9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Ветеринарно-санитарная экспертиза продукции животного и растительного происхождения с оформлением ветеринарной справки ф.№4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DC66F4" w:rsidRDefault="002D6DF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440226,30</w:t>
            </w:r>
          </w:p>
        </w:tc>
      </w:tr>
      <w:tr w:rsidR="00DC66F4" w:rsidRPr="00DC66F4" w:rsidTr="00360AED">
        <w:trPr>
          <w:trHeight w:hRule="exact"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lastRenderedPageBreak/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DC66F4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611347,00</w:t>
            </w:r>
          </w:p>
        </w:tc>
      </w:tr>
      <w:tr w:rsidR="00DC66F4" w:rsidRPr="00DC66F4" w:rsidTr="00413E5F">
        <w:trPr>
          <w:trHeight w:hRule="exact" w:val="8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6F4" w:rsidRPr="00DC66F4" w:rsidRDefault="00DC66F4" w:rsidP="00547AAF">
            <w:pPr>
              <w:rPr>
                <w:rFonts w:ascii="Times New Roman" w:hAnsi="Times New Roman" w:cs="Times New Roman"/>
              </w:rPr>
            </w:pPr>
            <w:r w:rsidRPr="00DC66F4">
              <w:rPr>
                <w:rFonts w:ascii="Times New Roman" w:hAnsi="Times New Roman" w:cs="Times New Roman"/>
              </w:rPr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F4" w:rsidRPr="00DC66F4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50169,00</w:t>
            </w:r>
          </w:p>
        </w:tc>
      </w:tr>
      <w:tr w:rsidR="00360AED" w:rsidTr="00360AED">
        <w:trPr>
          <w:trHeight w:hRule="exact" w:val="5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Диагностические исследования, профилактическая вакцинация и обработка животных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463182,00</w:t>
            </w:r>
          </w:p>
        </w:tc>
      </w:tr>
      <w:tr w:rsidR="00360AED" w:rsidTr="00360AED">
        <w:trPr>
          <w:trHeight w:hRule="exact" w:val="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Проведение клинического осмотра животных с оформлением ветеринарной справки ф.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118058,00</w:t>
            </w:r>
          </w:p>
        </w:tc>
      </w:tr>
      <w:tr w:rsidR="00360AED" w:rsidTr="00360AED">
        <w:trPr>
          <w:trHeight w:hRule="exact"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Отбор проб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14666,00</w:t>
            </w:r>
          </w:p>
        </w:tc>
      </w:tr>
      <w:tr w:rsidR="00360AED" w:rsidTr="00360AED">
        <w:trPr>
          <w:trHeight w:hRule="exact" w:val="2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 xml:space="preserve">Оформление справок о </w:t>
            </w:r>
            <w:proofErr w:type="spellStart"/>
            <w:r w:rsidRPr="00360AED">
              <w:rPr>
                <w:rFonts w:ascii="Times New Roman" w:hAnsi="Times New Roman" w:cs="Times New Roman"/>
              </w:rPr>
              <w:t>ветблагополучии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714,00</w:t>
            </w:r>
          </w:p>
        </w:tc>
      </w:tr>
      <w:tr w:rsidR="00360AED" w:rsidTr="00360AED">
        <w:trPr>
          <w:trHeight w:hRule="exact"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Исследования на мастит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7594,00</w:t>
            </w:r>
          </w:p>
        </w:tc>
      </w:tr>
      <w:tr w:rsidR="00360AED" w:rsidTr="00360AED">
        <w:trPr>
          <w:trHeight w:hRule="exact"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Разрешения 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D6DFA" w:rsidP="002D6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29064</w:t>
            </w:r>
            <w:r w:rsidR="0020073A">
              <w:rPr>
                <w:rFonts w:ascii="Times New Roman" w:hAnsi="Times New Roman" w:cs="Times New Roman"/>
              </w:rPr>
              <w:t>,00</w:t>
            </w:r>
          </w:p>
        </w:tc>
      </w:tr>
      <w:tr w:rsidR="00360AED" w:rsidTr="00360AED">
        <w:trPr>
          <w:trHeight w:hRule="exact"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Услуги по лечению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477191,00</w:t>
            </w:r>
          </w:p>
        </w:tc>
      </w:tr>
      <w:tr w:rsidR="002D6DFA" w:rsidTr="00360AED">
        <w:trPr>
          <w:trHeight w:hRule="exact"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360AED" w:rsidRDefault="002D6DFA" w:rsidP="0054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медикаментов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Default="002D6DF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389336,00</w:t>
            </w:r>
          </w:p>
        </w:tc>
      </w:tr>
      <w:tr w:rsidR="00360AED" w:rsidTr="00360AED">
        <w:trPr>
          <w:trHeight w:hRule="exact"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Услуги по договору на ветеринарное обслуживание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0073A" w:rsidP="00360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2763460,00</w:t>
            </w:r>
          </w:p>
        </w:tc>
      </w:tr>
      <w:tr w:rsidR="00E64910" w:rsidTr="007E7171">
        <w:trPr>
          <w:trHeight w:hRule="exact" w:val="7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910" w:rsidRPr="00360AED" w:rsidRDefault="00E64910" w:rsidP="00200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Цены на платные услуги осуществляемые учреждением</w:t>
            </w:r>
            <w:r w:rsidR="008F13EB">
              <w:rPr>
                <w:rFonts w:ascii="Times New Roman" w:hAnsi="Times New Roman" w:cs="Times New Roman"/>
              </w:rPr>
              <w:t xml:space="preserve"> повысились на </w:t>
            </w:r>
            <w:r w:rsidR="0020073A">
              <w:rPr>
                <w:rFonts w:ascii="Times New Roman" w:hAnsi="Times New Roman" w:cs="Times New Roman"/>
              </w:rPr>
              <w:t xml:space="preserve">30 </w:t>
            </w:r>
            <w:r w:rsidR="008F13EB">
              <w:rPr>
                <w:rFonts w:ascii="Times New Roman" w:hAnsi="Times New Roman" w:cs="Times New Roman"/>
              </w:rPr>
              <w:t>% в 201</w:t>
            </w:r>
            <w:r w:rsidR="0020073A">
              <w:rPr>
                <w:rFonts w:ascii="Times New Roman" w:hAnsi="Times New Roman" w:cs="Times New Roman"/>
              </w:rPr>
              <w:t>5</w:t>
            </w:r>
            <w:r w:rsidR="008F13EB">
              <w:rPr>
                <w:rFonts w:ascii="Times New Roman" w:hAnsi="Times New Roman" w:cs="Times New Roman"/>
              </w:rPr>
              <w:t xml:space="preserve"> году и </w:t>
            </w:r>
            <w:r>
              <w:rPr>
                <w:rFonts w:ascii="Times New Roman" w:hAnsi="Times New Roman" w:cs="Times New Roman"/>
              </w:rPr>
              <w:t xml:space="preserve"> утверждены приказом от 01.04.201</w:t>
            </w:r>
            <w:r w:rsidR="002007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 № </w:t>
            </w:r>
            <w:r w:rsidR="0020073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360AED" w:rsidTr="00360AED">
        <w:trPr>
          <w:trHeight w:hRule="exact" w:val="8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Количество потребителей (физических, юридических лиц, индивидуальных потребителей),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36F10" w:rsidRDefault="00A36F10" w:rsidP="002D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F10">
              <w:rPr>
                <w:rFonts w:ascii="Times New Roman" w:hAnsi="Times New Roman" w:cs="Times New Roman"/>
                <w:sz w:val="20"/>
                <w:szCs w:val="20"/>
              </w:rPr>
              <w:t>ЮЛ -27</w:t>
            </w:r>
          </w:p>
          <w:p w:rsidR="00A36F10" w:rsidRPr="00A36F10" w:rsidRDefault="00A36F10" w:rsidP="002D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F10">
              <w:rPr>
                <w:rFonts w:ascii="Times New Roman" w:hAnsi="Times New Roman" w:cs="Times New Roman"/>
                <w:sz w:val="20"/>
                <w:szCs w:val="20"/>
              </w:rPr>
              <w:t>ФЛ- 6271</w:t>
            </w:r>
          </w:p>
          <w:p w:rsidR="00A36F10" w:rsidRPr="00360AED" w:rsidRDefault="00A36F10" w:rsidP="002D6DFA">
            <w:pPr>
              <w:jc w:val="center"/>
              <w:rPr>
                <w:rFonts w:ascii="Times New Roman" w:hAnsi="Times New Roman" w:cs="Times New Roman"/>
              </w:rPr>
            </w:pPr>
            <w:r w:rsidRPr="00A36F10">
              <w:rPr>
                <w:rFonts w:ascii="Times New Roman" w:hAnsi="Times New Roman" w:cs="Times New Roman"/>
                <w:sz w:val="20"/>
                <w:szCs w:val="20"/>
              </w:rPr>
              <w:t>6298</w:t>
            </w:r>
          </w:p>
        </w:tc>
      </w:tr>
      <w:tr w:rsidR="00360AED" w:rsidTr="00360AED">
        <w:trPr>
          <w:trHeight w:hRule="exact" w:val="6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360AED" w:rsidP="00833C15">
            <w:pPr>
              <w:jc w:val="center"/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0,00</w:t>
            </w:r>
          </w:p>
        </w:tc>
      </w:tr>
      <w:tr w:rsidR="00360AED" w:rsidTr="00360AED">
        <w:trPr>
          <w:trHeight w:hRule="exact" w:val="2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Плановые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D6DFA" w:rsidP="00F34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627">
              <w:rPr>
                <w:rFonts w:ascii="Times New Roman" w:hAnsi="Times New Roman" w:cs="Times New Roman"/>
              </w:rPr>
              <w:t>1012755</w:t>
            </w:r>
            <w:r>
              <w:rPr>
                <w:rFonts w:ascii="Times New Roman" w:hAnsi="Times New Roman" w:cs="Times New Roman"/>
              </w:rPr>
              <w:t>,</w:t>
            </w:r>
            <w:r w:rsidR="00F34627">
              <w:rPr>
                <w:rFonts w:ascii="Times New Roman" w:hAnsi="Times New Roman" w:cs="Times New Roman"/>
              </w:rPr>
              <w:t>00</w:t>
            </w:r>
          </w:p>
        </w:tc>
      </w:tr>
      <w:tr w:rsidR="00360AED" w:rsidTr="00360AED">
        <w:trPr>
          <w:trHeight w:hRule="exact"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в т. ч. - субсидии на выполнение государственного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D6DFA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5551800</w:t>
            </w:r>
            <w:r w:rsidR="00360AED" w:rsidRPr="00360AED">
              <w:rPr>
                <w:rFonts w:ascii="Times New Roman" w:hAnsi="Times New Roman" w:cs="Times New Roman"/>
              </w:rPr>
              <w:t>,00</w:t>
            </w:r>
          </w:p>
        </w:tc>
      </w:tr>
      <w:tr w:rsidR="00360AED" w:rsidTr="00360AED">
        <w:trPr>
          <w:trHeight w:hRule="exact"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60AED">
              <w:rPr>
                <w:rFonts w:ascii="Times New Roman" w:hAnsi="Times New Roman" w:cs="Times New Roman"/>
              </w:rPr>
              <w:t>- от оказания 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D6DFA" w:rsidP="002D6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</w:t>
            </w:r>
            <w:r w:rsidR="00360AED" w:rsidRPr="00360A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60AED" w:rsidRPr="00360AED">
              <w:rPr>
                <w:rFonts w:ascii="Times New Roman" w:hAnsi="Times New Roman" w:cs="Times New Roman"/>
              </w:rPr>
              <w:t>0</w:t>
            </w:r>
          </w:p>
        </w:tc>
      </w:tr>
      <w:tr w:rsidR="002D6DFA" w:rsidTr="00360AED">
        <w:trPr>
          <w:trHeight w:hRule="exact"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Default="002D6DFA" w:rsidP="0054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60A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целевые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Default="002D6DFA" w:rsidP="002D6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60955,00</w:t>
            </w:r>
          </w:p>
        </w:tc>
      </w:tr>
      <w:tr w:rsidR="00360AED" w:rsidTr="00360AED">
        <w:trPr>
          <w:trHeight w:hRule="exact"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60AED">
              <w:rPr>
                <w:rFonts w:ascii="Times New Roman" w:hAnsi="Times New Roman" w:cs="Times New Roman"/>
              </w:rPr>
              <w:t>- доходы от реализации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167A66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0AED" w:rsidTr="00360AED">
        <w:trPr>
          <w:trHeight w:hRule="exact" w:val="2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Кассовые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F34627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11021250,30</w:t>
            </w:r>
          </w:p>
        </w:tc>
      </w:tr>
      <w:tr w:rsidR="002D6DFA" w:rsidTr="00360AED">
        <w:trPr>
          <w:trHeight w:hRule="exact" w:val="2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360AED" w:rsidRDefault="002D6DFA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в т. ч. - субсидии на выполнение государственного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360AED" w:rsidRDefault="002D6DFA" w:rsidP="00DE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5551800</w:t>
            </w:r>
            <w:r w:rsidRPr="00360AED">
              <w:rPr>
                <w:rFonts w:ascii="Times New Roman" w:hAnsi="Times New Roman" w:cs="Times New Roman"/>
              </w:rPr>
              <w:t>,00</w:t>
            </w:r>
          </w:p>
        </w:tc>
      </w:tr>
      <w:tr w:rsidR="002D6DFA" w:rsidTr="00360AED">
        <w:trPr>
          <w:trHeight w:hRule="exact"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360AED" w:rsidRDefault="002D6DFA" w:rsidP="0054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60AED">
              <w:rPr>
                <w:rFonts w:ascii="Times New Roman" w:hAnsi="Times New Roman" w:cs="Times New Roman"/>
              </w:rPr>
              <w:t>- от оказания 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360AED" w:rsidRDefault="002D6DFA" w:rsidP="002D6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5408495</w:t>
            </w:r>
            <w:r w:rsidRPr="00360A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360AED">
              <w:rPr>
                <w:rFonts w:ascii="Times New Roman" w:hAnsi="Times New Roman" w:cs="Times New Roman"/>
              </w:rPr>
              <w:t>0</w:t>
            </w:r>
          </w:p>
        </w:tc>
      </w:tr>
      <w:tr w:rsidR="002D6DFA" w:rsidTr="00360AED">
        <w:trPr>
          <w:trHeight w:hRule="exact"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Default="002D6DFA" w:rsidP="0054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60A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целевые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Default="002D6DFA" w:rsidP="00DE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60955,00</w:t>
            </w:r>
          </w:p>
        </w:tc>
      </w:tr>
      <w:tr w:rsidR="002D6DFA" w:rsidTr="00360AED">
        <w:trPr>
          <w:trHeight w:hRule="exact"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360AED" w:rsidRDefault="002D6DFA" w:rsidP="0054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60AED">
              <w:rPr>
                <w:rFonts w:ascii="Times New Roman" w:hAnsi="Times New Roman" w:cs="Times New Roman"/>
              </w:rPr>
              <w:t>- доходы от реализации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360AED" w:rsidRDefault="00167A66" w:rsidP="00DE1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0AED" w:rsidTr="00B31754">
        <w:trPr>
          <w:trHeight w:hRule="exact" w:val="5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54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Кассовые выплаты</w:t>
            </w:r>
            <w:r w:rsidR="00B31754">
              <w:rPr>
                <w:rFonts w:ascii="Times New Roman" w:hAnsi="Times New Roman" w:cs="Times New Roman"/>
              </w:rPr>
              <w:t xml:space="preserve"> всего</w:t>
            </w:r>
          </w:p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 xml:space="preserve"> в разрезе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F66C3C" w:rsidP="00A3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6F10">
              <w:rPr>
                <w:rFonts w:ascii="Times New Roman" w:hAnsi="Times New Roman" w:cs="Times New Roman"/>
              </w:rPr>
              <w:t>178116,42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2D6DFA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4671694,42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F66C3C" w:rsidP="00B31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1375044,71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A36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  <w:r w:rsidR="00A36F1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2966,40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105566,35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557642,51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2582736,06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379051,37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F66C3C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186938,80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F66C3C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1233884,50</w:t>
            </w:r>
          </w:p>
        </w:tc>
      </w:tr>
      <w:tr w:rsidR="00360AED" w:rsidTr="00B31754">
        <w:trPr>
          <w:trHeight w:hRule="exact" w:val="55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54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 xml:space="preserve">Плановые выплаты </w:t>
            </w:r>
            <w:r w:rsidR="00B31754">
              <w:rPr>
                <w:rFonts w:ascii="Times New Roman" w:hAnsi="Times New Roman" w:cs="Times New Roman"/>
              </w:rPr>
              <w:t>всего</w:t>
            </w:r>
          </w:p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048B0">
              <w:rPr>
                <w:rFonts w:ascii="Times New Roman" w:hAnsi="Times New Roman" w:cs="Times New Roman"/>
              </w:rPr>
              <w:t>327944</w:t>
            </w:r>
            <w:r>
              <w:rPr>
                <w:rFonts w:ascii="Times New Roman" w:hAnsi="Times New Roman" w:cs="Times New Roman"/>
              </w:rPr>
              <w:t>,81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9048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5900,00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8B0">
              <w:rPr>
                <w:rFonts w:ascii="Times New Roman" w:hAnsi="Times New Roman" w:cs="Times New Roman"/>
              </w:rPr>
              <w:t>396600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48B0">
              <w:rPr>
                <w:rFonts w:ascii="Times New Roman" w:hAnsi="Times New Roman" w:cs="Times New Roman"/>
              </w:rPr>
              <w:t>3070,06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lastRenderedPageBreak/>
              <w:t>Транспортные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9048B0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105566,56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9048B0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B31754">
              <w:rPr>
                <w:rFonts w:ascii="Times New Roman" w:hAnsi="Times New Roman" w:cs="Times New Roman"/>
              </w:rPr>
              <w:t>0400,00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048B0">
              <w:rPr>
                <w:rFonts w:ascii="Times New Roman" w:hAnsi="Times New Roman" w:cs="Times New Roman"/>
              </w:rPr>
              <w:t>19998</w:t>
            </w:r>
            <w:r>
              <w:rPr>
                <w:rFonts w:ascii="Times New Roman" w:hAnsi="Times New Roman" w:cs="Times New Roman"/>
              </w:rPr>
              <w:t>,</w:t>
            </w:r>
            <w:r w:rsidR="009048B0">
              <w:rPr>
                <w:rFonts w:ascii="Times New Roman" w:hAnsi="Times New Roman" w:cs="Times New Roman"/>
              </w:rPr>
              <w:t>03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382700,00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7D0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187000,00</w:t>
            </w:r>
          </w:p>
        </w:tc>
      </w:tr>
      <w:tr w:rsidR="00360AED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360AED" w:rsidRDefault="00360AED" w:rsidP="00547AAF">
            <w:pPr>
              <w:rPr>
                <w:rFonts w:ascii="Times New Roman" w:hAnsi="Times New Roman" w:cs="Times New Roman"/>
              </w:rPr>
            </w:pPr>
            <w:r w:rsidRPr="00360AED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360AED" w:rsidRDefault="00B31754" w:rsidP="00904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48B0">
              <w:rPr>
                <w:rFonts w:ascii="Times New Roman" w:hAnsi="Times New Roman" w:cs="Times New Roman"/>
              </w:rPr>
              <w:t>302510,37</w:t>
            </w:r>
          </w:p>
        </w:tc>
      </w:tr>
    </w:tbl>
    <w:p w:rsidR="0040042D" w:rsidRDefault="0040042D" w:rsidP="005B3A65">
      <w:pPr>
        <w:jc w:val="both"/>
        <w:rPr>
          <w:rFonts w:ascii="Times New Roman" w:hAnsi="Times New Roman" w:cs="Times New Roman"/>
        </w:rPr>
      </w:pPr>
    </w:p>
    <w:p w:rsidR="007D0E44" w:rsidRPr="007D0E44" w:rsidRDefault="007D0E44" w:rsidP="004E0970">
      <w:pPr>
        <w:jc w:val="center"/>
        <w:rPr>
          <w:rStyle w:val="a4"/>
          <w:bCs w:val="0"/>
          <w:sz w:val="24"/>
          <w:szCs w:val="24"/>
        </w:rPr>
      </w:pPr>
      <w:r w:rsidRPr="007D0E44">
        <w:rPr>
          <w:rStyle w:val="a4"/>
          <w:bCs w:val="0"/>
          <w:sz w:val="24"/>
          <w:szCs w:val="24"/>
        </w:rPr>
        <w:t>Раздел 3. Об использовании имущества, закрепленного за учреждением:</w:t>
      </w:r>
    </w:p>
    <w:p w:rsidR="007D0E44" w:rsidRPr="007D0E44" w:rsidRDefault="007D0E44" w:rsidP="007D0E44">
      <w:pPr>
        <w:rPr>
          <w:rFonts w:ascii="Times New Roman" w:hAnsi="Times New Roman" w:cs="Times New Roman"/>
        </w:rPr>
      </w:pPr>
    </w:p>
    <w:tbl>
      <w:tblPr>
        <w:tblW w:w="10456" w:type="dxa"/>
        <w:jc w:val="center"/>
        <w:tblInd w:w="-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1"/>
        <w:gridCol w:w="1564"/>
        <w:gridCol w:w="1564"/>
        <w:gridCol w:w="1417"/>
        <w:gridCol w:w="61"/>
        <w:gridCol w:w="1479"/>
      </w:tblGrid>
      <w:tr w:rsidR="00F42FAB" w:rsidRPr="00F42FAB" w:rsidTr="00E8119E">
        <w:trPr>
          <w:trHeight w:hRule="exact" w:val="249"/>
          <w:jc w:val="center"/>
        </w:trPr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2FAB" w:rsidRPr="00F42FAB" w:rsidRDefault="00F42FAB" w:rsidP="007D0E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F42FAB" w:rsidRDefault="00F42FAB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F42FAB" w:rsidRDefault="00F42FAB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</w:tr>
      <w:tr w:rsidR="00F42FAB" w:rsidRPr="00F42FAB" w:rsidTr="00E8119E">
        <w:trPr>
          <w:trHeight w:hRule="exact" w:val="502"/>
          <w:jc w:val="center"/>
        </w:trPr>
        <w:tc>
          <w:tcPr>
            <w:tcW w:w="4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F42FAB" w:rsidRDefault="00F42FAB" w:rsidP="007D0E4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291F9D" w:rsidRDefault="00F42FAB" w:rsidP="00F42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аданию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291F9D" w:rsidRDefault="00F42FAB" w:rsidP="00F42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Приносящая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доход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291F9D" w:rsidRDefault="00F42FAB" w:rsidP="00F42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аданию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291F9D" w:rsidRDefault="00F42FAB" w:rsidP="00F42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Приносящая</w:t>
            </w:r>
            <w:proofErr w:type="gramEnd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 xml:space="preserve"> доход </w:t>
            </w:r>
            <w:proofErr w:type="spellStart"/>
            <w:r w:rsidRPr="00291F9D">
              <w:rPr>
                <w:rFonts w:ascii="Times New Roman" w:hAnsi="Times New Roman" w:cs="Times New Roman"/>
                <w:sz w:val="16"/>
                <w:szCs w:val="16"/>
              </w:rPr>
              <w:t>деят-ть</w:t>
            </w:r>
            <w:proofErr w:type="spellEnd"/>
          </w:p>
        </w:tc>
      </w:tr>
      <w:tr w:rsidR="00486DD0" w:rsidRPr="00F42FAB" w:rsidTr="001236F7">
        <w:trPr>
          <w:trHeight w:hRule="exact" w:val="669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4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0056</w:t>
            </w: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12152,75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2172208,75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DC5A4E">
        <w:trPr>
          <w:trHeight w:hRule="exact" w:val="817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123038,20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86034,19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8F73F4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6D1ECF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4E0970">
        <w:trPr>
          <w:trHeight w:hRule="exact" w:val="95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4E0970">
        <w:trPr>
          <w:trHeight w:hRule="exact" w:val="1005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DF74FE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1292095,95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201580,78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486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292095,95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375430,78</w:t>
            </w:r>
          </w:p>
        </w:tc>
      </w:tr>
      <w:tr w:rsidR="00486DD0" w:rsidRPr="00F42FAB" w:rsidTr="00266783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247949,69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-1396,00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90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904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64,89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87619,04</w:t>
            </w:r>
          </w:p>
        </w:tc>
      </w:tr>
      <w:tr w:rsidR="00486DD0" w:rsidRPr="00F42FAB" w:rsidTr="00CC6EE0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18710A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042E57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6742DE">
        <w:trPr>
          <w:trHeight w:hRule="exact" w:val="114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833C15">
            <w:pPr>
              <w:ind w:left="-4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ОбщОбщая</w:t>
            </w:r>
            <w:proofErr w:type="spellEnd"/>
            <w:r w:rsidRPr="00F42FAB">
              <w:rPr>
                <w:rFonts w:ascii="Times New Roman" w:hAnsi="Times New Roman" w:cs="Times New Roman"/>
                <w:sz w:val="20"/>
                <w:szCs w:val="20"/>
              </w:rPr>
              <w:t xml:space="preserve"> остаточная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E82B45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управления, м3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296,10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296,10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4A39BB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C67A77">
        <w:trPr>
          <w:trHeight w:hRule="exact" w:val="1035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325D00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учреждения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оперативного управления, 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DD0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D0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0676CF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A07BE9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48B0" w:rsidRPr="00F42FAB" w:rsidTr="00A07BE9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8B0" w:rsidRPr="00F42FAB" w:rsidRDefault="009048B0" w:rsidP="009048B0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8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земельных участков, находящегося у учреждения </w:t>
            </w:r>
            <w:r w:rsidR="00167A66" w:rsidRPr="00167A66">
              <w:rPr>
                <w:rFonts w:ascii="Times New Roman" w:hAnsi="Times New Roman" w:cs="Times New Roman"/>
                <w:sz w:val="20"/>
                <w:szCs w:val="20"/>
              </w:rPr>
              <w:t>переданного в безвозмездное пользование</w:t>
            </w:r>
            <w:r w:rsidR="00167A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8B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8B0" w:rsidRPr="00F42FAB" w:rsidRDefault="009048B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8B0" w:rsidRPr="00F42FAB" w:rsidRDefault="009048B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0" w:rsidRPr="00F42FAB" w:rsidRDefault="009048B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8B0" w:rsidRPr="00F42FAB" w:rsidRDefault="009048B0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86DD0" w:rsidRPr="00F42FAB" w:rsidTr="00486DD0">
        <w:trPr>
          <w:trHeight w:hRule="exact" w:val="80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DD0" w:rsidRPr="00F42FAB" w:rsidRDefault="00486DD0" w:rsidP="00DA7CB0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DD0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находящегося у учреждения на праве постоянного (бессрочного) пользовани</w:t>
            </w:r>
            <w:r w:rsidR="00DA7CB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6DD0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D0" w:rsidRPr="00F42FAB" w:rsidRDefault="00486DD0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DD0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B507DC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Сведения об имуществе, арендуемом или предоставленном учреждению по договору безвозмездного пользования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E34EE9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имуществом, находящемся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F51F58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EF6F3A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B64AA3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EC5C92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7AAF" w:rsidRPr="00F42FAB" w:rsidTr="00486DD0">
        <w:trPr>
          <w:trHeight w:hRule="exact" w:val="79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818862,50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818862,50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137900,00</w:t>
            </w:r>
          </w:p>
        </w:tc>
      </w:tr>
      <w:tr w:rsidR="00547AAF" w:rsidRPr="00F42FAB" w:rsidTr="00486DD0">
        <w:trPr>
          <w:trHeight w:hRule="exact" w:val="802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239662,62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7AAF" w:rsidRPr="00F42FAB" w:rsidRDefault="00547AAF" w:rsidP="00393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182790,74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AF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87619,04</w:t>
            </w:r>
          </w:p>
          <w:p w:rsidR="00547AAF" w:rsidRPr="00F42FAB" w:rsidRDefault="00547AAF" w:rsidP="007D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C15" w:rsidRDefault="00833C15" w:rsidP="007D0E44">
      <w:pPr>
        <w:rPr>
          <w:rFonts w:ascii="Times New Roman" w:hAnsi="Times New Roman" w:cs="Times New Roman"/>
        </w:rPr>
      </w:pPr>
    </w:p>
    <w:p w:rsidR="00833C15" w:rsidRDefault="00833C15" w:rsidP="007D0E44">
      <w:pPr>
        <w:rPr>
          <w:rStyle w:val="1"/>
        </w:rPr>
      </w:pPr>
    </w:p>
    <w:p w:rsidR="00833C15" w:rsidRDefault="00833C15" w:rsidP="007D0E44">
      <w:pPr>
        <w:rPr>
          <w:rStyle w:val="1"/>
        </w:rPr>
      </w:pPr>
    </w:p>
    <w:p w:rsidR="00833C15" w:rsidRPr="00DB3E75" w:rsidRDefault="00833C15" w:rsidP="00833C15">
      <w:pPr>
        <w:jc w:val="center"/>
        <w:rPr>
          <w:rFonts w:ascii="Times New Roman" w:hAnsi="Times New Roman" w:cs="Times New Roman"/>
        </w:rPr>
      </w:pPr>
      <w:r w:rsidRPr="00DB3E75">
        <w:rPr>
          <w:rStyle w:val="1"/>
          <w:sz w:val="24"/>
          <w:szCs w:val="24"/>
        </w:rPr>
        <w:t>Главный бухгалтер                                            Панюкова О. И.</w:t>
      </w:r>
    </w:p>
    <w:sectPr w:rsidR="00833C15" w:rsidRPr="00DB3E75" w:rsidSect="00413E5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F4"/>
    <w:rsid w:val="00167A66"/>
    <w:rsid w:val="0020073A"/>
    <w:rsid w:val="00284D0B"/>
    <w:rsid w:val="00291F9D"/>
    <w:rsid w:val="0029338C"/>
    <w:rsid w:val="002D6DFA"/>
    <w:rsid w:val="003359B9"/>
    <w:rsid w:val="00360AED"/>
    <w:rsid w:val="0040042D"/>
    <w:rsid w:val="00413E5F"/>
    <w:rsid w:val="00486DD0"/>
    <w:rsid w:val="004E0970"/>
    <w:rsid w:val="00547AAF"/>
    <w:rsid w:val="005B3A65"/>
    <w:rsid w:val="007D0E44"/>
    <w:rsid w:val="00833C15"/>
    <w:rsid w:val="008A5B46"/>
    <w:rsid w:val="008F13EB"/>
    <w:rsid w:val="009048B0"/>
    <w:rsid w:val="00A36F10"/>
    <w:rsid w:val="00B31754"/>
    <w:rsid w:val="00C423C9"/>
    <w:rsid w:val="00C75629"/>
    <w:rsid w:val="00DA7CB0"/>
    <w:rsid w:val="00DB3E75"/>
    <w:rsid w:val="00DC66F4"/>
    <w:rsid w:val="00DF727D"/>
    <w:rsid w:val="00E05FD0"/>
    <w:rsid w:val="00E64910"/>
    <w:rsid w:val="00E8119E"/>
    <w:rsid w:val="00F34627"/>
    <w:rsid w:val="00F42FAB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C66F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1"/>
    <w:uiPriority w:val="99"/>
    <w:rsid w:val="00DC66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4,Полужирный1"/>
    <w:basedOn w:val="1"/>
    <w:uiPriority w:val="99"/>
    <w:rsid w:val="00DC66F4"/>
    <w:rPr>
      <w:rFonts w:ascii="Times New Roman" w:hAnsi="Times New Roman" w:cs="Times New Roman"/>
      <w:b/>
      <w:bCs/>
      <w:noProof/>
      <w:sz w:val="17"/>
      <w:szCs w:val="17"/>
      <w:u w:val="single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DC66F4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DC66F4"/>
    <w:pPr>
      <w:shd w:val="clear" w:color="auto" w:fill="FFFFFF"/>
      <w:spacing w:line="253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C66F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4"/>
    <w:uiPriority w:val="99"/>
    <w:rsid w:val="00DC66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DC66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1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6F4"/>
    <w:pPr>
      <w:shd w:val="clear" w:color="auto" w:fill="FFFFFF"/>
      <w:spacing w:before="300" w:after="120" w:line="26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DC66F4"/>
    <w:pPr>
      <w:shd w:val="clear" w:color="auto" w:fill="FFFFFF"/>
      <w:spacing w:before="12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table" w:styleId="a7">
    <w:name w:val="Table Grid"/>
    <w:basedOn w:val="a1"/>
    <w:uiPriority w:val="59"/>
    <w:rsid w:val="00DC6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C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C66F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1"/>
    <w:uiPriority w:val="99"/>
    <w:rsid w:val="00DC66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4,Полужирный1"/>
    <w:basedOn w:val="1"/>
    <w:uiPriority w:val="99"/>
    <w:rsid w:val="00DC66F4"/>
    <w:rPr>
      <w:rFonts w:ascii="Times New Roman" w:hAnsi="Times New Roman" w:cs="Times New Roman"/>
      <w:b/>
      <w:bCs/>
      <w:noProof/>
      <w:sz w:val="17"/>
      <w:szCs w:val="17"/>
      <w:u w:val="single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DC66F4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DC66F4"/>
    <w:pPr>
      <w:shd w:val="clear" w:color="auto" w:fill="FFFFFF"/>
      <w:spacing w:line="253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C66F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4"/>
    <w:uiPriority w:val="99"/>
    <w:rsid w:val="00DC66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DC66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1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6F4"/>
    <w:pPr>
      <w:shd w:val="clear" w:color="auto" w:fill="FFFFFF"/>
      <w:spacing w:before="300" w:after="120" w:line="26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DC66F4"/>
    <w:pPr>
      <w:shd w:val="clear" w:color="auto" w:fill="FFFFFF"/>
      <w:spacing w:before="12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table" w:styleId="a7">
    <w:name w:val="Table Grid"/>
    <w:basedOn w:val="a1"/>
    <w:uiPriority w:val="59"/>
    <w:rsid w:val="00DC66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C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66E8-2047-4853-8963-82E38A8D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201209201011</cp:lastModifiedBy>
  <cp:revision>2</cp:revision>
  <cp:lastPrinted>2016-03-24T08:11:00Z</cp:lastPrinted>
  <dcterms:created xsi:type="dcterms:W3CDTF">2016-03-31T05:20:00Z</dcterms:created>
  <dcterms:modified xsi:type="dcterms:W3CDTF">2016-03-31T05:20:00Z</dcterms:modified>
</cp:coreProperties>
</file>