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5" w:rsidRPr="00CD7F85" w:rsidRDefault="00CD7F85" w:rsidP="00CD7F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F85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CD7F85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</w:t>
      </w:r>
      <w:r w:rsidRPr="00CD7F85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Pr="00CD7F8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Порядок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ям), утвержденный Постановлением Правительства Республики Алтай от 06 марта 2015 года № 63</w:t>
      </w:r>
      <w:r w:rsidRPr="00CD7F85">
        <w:rPr>
          <w:rFonts w:ascii="Times New Roman" w:hAnsi="Times New Roman" w:cs="Times New Roman"/>
          <w:sz w:val="28"/>
          <w:szCs w:val="28"/>
        </w:rPr>
        <w:t>».</w:t>
      </w:r>
    </w:p>
    <w:p w:rsidR="00CD7F85" w:rsidRDefault="00CD7F85" w:rsidP="00CD7F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момента размещения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7F85" w:rsidRPr="001509FC" w:rsidRDefault="00CD7F85" w:rsidP="00CD7F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осуществлена консолидация поступивших замечаний.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гарантиям.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экспертизе, и придает ему статус обычного обращения гражданина в орган государственной власти, рассматриваемого в порядке, установленном законодательством Российской Федерации и Республики Алтай. </w:t>
      </w:r>
    </w:p>
    <w:p w:rsidR="00CD7F85" w:rsidRPr="001509FC" w:rsidRDefault="00CD7F85" w:rsidP="00CD7F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в соответствии с требованием части первой ст. 7 Федерального закона от 2 мая 2006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59-ФЗ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ставит личную подпись и дату.</w:t>
      </w:r>
    </w:p>
    <w:p w:rsidR="00CD7F85" w:rsidRDefault="00CD7F85" w:rsidP="00CD7F8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</w:t>
      </w:r>
    </w:p>
    <w:p w:rsidR="00CD7F85" w:rsidRPr="001509FC" w:rsidRDefault="00CD7F85" w:rsidP="00CD7F85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Горно-Алтайск, Заводская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№ 8 </w:t>
      </w:r>
    </w:p>
    <w:p w:rsidR="00CD7F85" w:rsidRPr="001509FC" w:rsidRDefault="00CD7F85" w:rsidP="00CD7F85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E-mail: </w:t>
      </w:r>
      <w:r w:rsidRPr="001509F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vet.gorny@mail.ru</w:t>
      </w:r>
    </w:p>
    <w:p w:rsidR="00CD7F85" w:rsidRDefault="00CD7F85" w:rsidP="00CD7F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7F85" w:rsidRDefault="00CD7F85" w:rsidP="00CD7F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Мекечинова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Ч.И.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(38822)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6-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24-37</w:t>
      </w:r>
    </w:p>
    <w:p w:rsidR="00CD7F85" w:rsidRDefault="00CD7F85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FCC" w:rsidRDefault="00E85FCC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43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Проект</w:t>
      </w:r>
    </w:p>
    <w:p w:rsidR="00523E9F" w:rsidRPr="00884302" w:rsidRDefault="00523E9F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FCC" w:rsidRDefault="00E85FCC" w:rsidP="00C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523E9F" w:rsidRDefault="00523E9F" w:rsidP="00CD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F0680D" w:rsidP="00CD7F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E85FCC" w:rsidRDefault="00E85FCC" w:rsidP="00CD7F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E85FCC" w:rsidP="00CD7F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 2018 года № ____</w:t>
      </w:r>
    </w:p>
    <w:p w:rsidR="00E85FCC" w:rsidRDefault="00E85FCC" w:rsidP="00CD7F85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5208A" w:rsidRDefault="00E85FCC" w:rsidP="00CD7F85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523E9F" w:rsidRDefault="00D33093" w:rsidP="0052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изменений в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F52" w:rsidRP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</w:t>
      </w:r>
      <w:r w:rsidR="00884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утвержденный </w:t>
      </w:r>
      <w:r w:rsidR="00BA2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остановление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6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равительства Респуб</w:t>
      </w:r>
      <w:r w:rsidR="00656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лики Алтай </w:t>
      </w:r>
    </w:p>
    <w:p w:rsidR="00E85FCC" w:rsidRPr="004A5F66" w:rsidRDefault="006566C2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06</w:t>
      </w:r>
      <w:r w:rsidR="00835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2015 года № 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63 </w:t>
      </w:r>
    </w:p>
    <w:p w:rsidR="004A7610" w:rsidRDefault="004A7610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Алтай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244B" w:rsidRDefault="00A9036F" w:rsidP="0088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 w:rsidR="004A761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в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566C2" w:rsidRP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6F52D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Р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Алтай от 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="004A7610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 № 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 w:rsidR="006F52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82B" w:rsidRDefault="0095244B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A0682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12 изложить в следующей редакции:</w:t>
      </w:r>
    </w:p>
    <w:p w:rsidR="00A0682B" w:rsidRDefault="00A0682B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субвенций на </w:t>
      </w:r>
      <w:r w:rsidR="00A5696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обустройству действующих мест утилизации биологических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</w:t>
      </w:r>
      <w:r w:rsidR="00A5696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</w:t>
      </w:r>
      <w:r w:rsidR="009E6B90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менно, но не позднее 1 сентября</w:t>
      </w:r>
      <w:r w:rsidR="00F215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5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мероприятий по </w:t>
      </w:r>
      <w:r w:rsidR="00A569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мест утилизации биологических отходов производится два раза в год равными долями: до 25 июня – за первое полугодие, и до 1 декабря – за второе полугодие</w:t>
      </w:r>
      <w:r w:rsidR="009E6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BA2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522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80F64" w:rsidRDefault="009E6B90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A77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1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13 изложить в следующей</w:t>
      </w:r>
      <w:r w:rsidR="00F80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E6B90" w:rsidRDefault="00F80F64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представляют в Комитет ветеринарии отчет о ходе осуществления отдельных государственных полномочий Республики Алтай по обустройству и содержанию мест утилизации биологических отходов</w:t>
      </w:r>
      <w:r w:rsidR="00AA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7AE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и срокам, установленным Комитетом ветеринарии</w:t>
      </w:r>
      <w:r w:rsidR="00BA2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1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5"/>
      </w:tblGrid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84302" w:rsidRDefault="00884302" w:rsidP="0088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8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  <w:p w:rsidR="00884302" w:rsidRDefault="00884302" w:rsidP="0088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08A" w:rsidRDefault="00B5208A" w:rsidP="002937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5F4" w:rsidRDefault="00A165F4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65F4" w:rsidRDefault="00A165F4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23E9F" w:rsidRDefault="00523E9F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23E9F" w:rsidRDefault="00523E9F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1035" w:rsidRDefault="00E21035" w:rsidP="00E210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пункт 15 дополнить абзацем 2 следующего содержания:</w:t>
      </w:r>
    </w:p>
    <w:p w:rsidR="00E21035" w:rsidRDefault="00E21035" w:rsidP="00E210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«Органы</w:t>
      </w:r>
      <w:r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потребности,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87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в Комитет ветеринарии </w:t>
      </w:r>
      <w:r w:rsidRPr="008A5A87">
        <w:rPr>
          <w:rFonts w:ascii="Times New Roman" w:hAnsi="Times New Roman" w:cs="Times New Roman"/>
          <w:sz w:val="28"/>
          <w:szCs w:val="28"/>
        </w:rPr>
        <w:t>мотивированные предложения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830E8">
        <w:rPr>
          <w:rFonts w:ascii="Times New Roman" w:hAnsi="Times New Roman" w:cs="Times New Roman"/>
          <w:sz w:val="28"/>
          <w:szCs w:val="28"/>
        </w:rPr>
        <w:t>перераспределению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субвенций на мероприятия по обустройству и содержанию мест утилизации биологических отходов (скотомогильников, биотермических ям)». </w:t>
      </w: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11A3" w:rsidRDefault="00FA11A3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65F4" w:rsidRDefault="006566C2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29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</w:p>
    <w:p w:rsidR="00A165F4" w:rsidRDefault="00A165F4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1369" w:rsidRDefault="00AD19E7" w:rsidP="008A5A8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ветеринарии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данных, представляемых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самоуправления,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изменять объемы субвенции на выполнение мероприятий по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A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обустройству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скотомогильников (биотермических ям) и субвенции на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A87" w:rsidRPr="008A5A87">
        <w:rPr>
          <w:rFonts w:ascii="Times New Roman" w:hAnsi="Times New Roman" w:cs="Times New Roman"/>
          <w:color w:val="000000"/>
          <w:sz w:val="28"/>
          <w:szCs w:val="28"/>
        </w:rPr>
        <w:t>содержанию скотомогильников</w:t>
      </w:r>
      <w:r w:rsidR="008A5A87">
        <w:rPr>
          <w:rFonts w:ascii="yandex-sans" w:hAnsi="yandex-sans"/>
          <w:color w:val="000000"/>
          <w:sz w:val="23"/>
          <w:szCs w:val="23"/>
        </w:rPr>
        <w:t xml:space="preserve"> </w:t>
      </w:r>
      <w:r w:rsidR="008A5A87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369" w:rsidRP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>(биотермических ям)</w:t>
      </w:r>
      <w:r w:rsidR="0095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A87" w:rsidRDefault="008A5A87" w:rsidP="008A5A8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A87" w:rsidRDefault="008A5A87" w:rsidP="008A5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6EF8" w:rsidRPr="00951369" w:rsidRDefault="00FE6EF8" w:rsidP="008A5A8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D8E" w:rsidRPr="0071385A" w:rsidRDefault="00A165F4" w:rsidP="00FE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при наличии потребности, вправе самостоятельно использовать экономию, сложившуюся по итогам осуществления мероприятий по обустройству и содержанию скотомогильников (биотермических ям) на те же цели в соответствии</w:t>
      </w:r>
    </w:p>
    <w:sectPr w:rsidR="00144D8E" w:rsidRPr="0071385A" w:rsidSect="0088430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CD" w:rsidRDefault="007D37CD" w:rsidP="008A5A87">
      <w:pPr>
        <w:spacing w:after="0" w:line="240" w:lineRule="auto"/>
      </w:pPr>
      <w:r>
        <w:separator/>
      </w:r>
    </w:p>
  </w:endnote>
  <w:endnote w:type="continuationSeparator" w:id="0">
    <w:p w:rsidR="007D37CD" w:rsidRDefault="007D37CD" w:rsidP="008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CD" w:rsidRDefault="007D37CD" w:rsidP="008A5A87">
      <w:pPr>
        <w:spacing w:after="0" w:line="240" w:lineRule="auto"/>
      </w:pPr>
      <w:r>
        <w:separator/>
      </w:r>
    </w:p>
  </w:footnote>
  <w:footnote w:type="continuationSeparator" w:id="0">
    <w:p w:rsidR="007D37CD" w:rsidRDefault="007D37CD" w:rsidP="008A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9"/>
    <w:rsid w:val="0002132C"/>
    <w:rsid w:val="00033068"/>
    <w:rsid w:val="00077F63"/>
    <w:rsid w:val="00093046"/>
    <w:rsid w:val="000A07D8"/>
    <w:rsid w:val="000B2DFB"/>
    <w:rsid w:val="000D3E89"/>
    <w:rsid w:val="000E41DA"/>
    <w:rsid w:val="00144D8E"/>
    <w:rsid w:val="001F3724"/>
    <w:rsid w:val="00247C96"/>
    <w:rsid w:val="002930C3"/>
    <w:rsid w:val="002937AF"/>
    <w:rsid w:val="00310126"/>
    <w:rsid w:val="003816CF"/>
    <w:rsid w:val="004241E2"/>
    <w:rsid w:val="004A5F66"/>
    <w:rsid w:val="004A7610"/>
    <w:rsid w:val="004F53B4"/>
    <w:rsid w:val="00523E9F"/>
    <w:rsid w:val="005C566A"/>
    <w:rsid w:val="0060456A"/>
    <w:rsid w:val="00621798"/>
    <w:rsid w:val="006364E6"/>
    <w:rsid w:val="006566C2"/>
    <w:rsid w:val="00660FB5"/>
    <w:rsid w:val="006F52D9"/>
    <w:rsid w:val="0071385A"/>
    <w:rsid w:val="007362DF"/>
    <w:rsid w:val="007B1838"/>
    <w:rsid w:val="007D37CD"/>
    <w:rsid w:val="007E1FFC"/>
    <w:rsid w:val="00835F24"/>
    <w:rsid w:val="00884302"/>
    <w:rsid w:val="008A526C"/>
    <w:rsid w:val="008A5A87"/>
    <w:rsid w:val="008A7F52"/>
    <w:rsid w:val="008B0DB6"/>
    <w:rsid w:val="008B6D13"/>
    <w:rsid w:val="008F137D"/>
    <w:rsid w:val="008F2F0B"/>
    <w:rsid w:val="00951369"/>
    <w:rsid w:val="0095244B"/>
    <w:rsid w:val="00974C9F"/>
    <w:rsid w:val="009E6B90"/>
    <w:rsid w:val="009F40EE"/>
    <w:rsid w:val="00A0682B"/>
    <w:rsid w:val="00A165F4"/>
    <w:rsid w:val="00A5696B"/>
    <w:rsid w:val="00A9036F"/>
    <w:rsid w:val="00AA0990"/>
    <w:rsid w:val="00AD19E7"/>
    <w:rsid w:val="00AE1DF8"/>
    <w:rsid w:val="00B5208A"/>
    <w:rsid w:val="00B67966"/>
    <w:rsid w:val="00BA25CD"/>
    <w:rsid w:val="00BF3373"/>
    <w:rsid w:val="00C47B53"/>
    <w:rsid w:val="00CD7F85"/>
    <w:rsid w:val="00D33093"/>
    <w:rsid w:val="00D75226"/>
    <w:rsid w:val="00DB5A44"/>
    <w:rsid w:val="00E21035"/>
    <w:rsid w:val="00E3394B"/>
    <w:rsid w:val="00E830E8"/>
    <w:rsid w:val="00E84E80"/>
    <w:rsid w:val="00E85FCC"/>
    <w:rsid w:val="00EA77AE"/>
    <w:rsid w:val="00F0680D"/>
    <w:rsid w:val="00F215FD"/>
    <w:rsid w:val="00F80F64"/>
    <w:rsid w:val="00FA11A3"/>
    <w:rsid w:val="00FB7375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A87"/>
  </w:style>
  <w:style w:type="paragraph" w:styleId="a5">
    <w:name w:val="footer"/>
    <w:basedOn w:val="a"/>
    <w:link w:val="a6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CD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A87"/>
  </w:style>
  <w:style w:type="paragraph" w:styleId="a5">
    <w:name w:val="footer"/>
    <w:basedOn w:val="a"/>
    <w:link w:val="a6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CD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dallas_lock</dc:creator>
  <cp:lastModifiedBy>201209111538</cp:lastModifiedBy>
  <cp:revision>2</cp:revision>
  <cp:lastPrinted>2018-11-28T09:26:00Z</cp:lastPrinted>
  <dcterms:created xsi:type="dcterms:W3CDTF">2018-11-30T09:07:00Z</dcterms:created>
  <dcterms:modified xsi:type="dcterms:W3CDTF">2018-11-30T09:07:00Z</dcterms:modified>
</cp:coreProperties>
</file>